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7B" w:rsidRDefault="00A9457B" w:rsidP="00F8733E">
      <w:pPr>
        <w:tabs>
          <w:tab w:val="left" w:pos="1134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b/>
          <w:bCs/>
          <w:sz w:val="28"/>
        </w:rPr>
      </w:pPr>
    </w:p>
    <w:p w:rsidR="0060492B" w:rsidRPr="00A9457B" w:rsidRDefault="0060492B" w:rsidP="00A9457B">
      <w:pPr>
        <w:spacing w:after="0" w:line="240" w:lineRule="auto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A9457B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="00A9457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945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457B">
        <w:rPr>
          <w:rFonts w:ascii="TH SarabunPSK" w:hAnsi="TH SarabunPSK" w:cs="TH SarabunPSK"/>
          <w:sz w:val="32"/>
          <w:szCs w:val="32"/>
          <w:cs/>
        </w:rPr>
        <w:t>การพัฒนารูปแบบการเรียนการสอน</w:t>
      </w:r>
      <w:r w:rsidR="00CB7224" w:rsidRPr="00A9457B">
        <w:rPr>
          <w:rFonts w:ascii="TH SarabunPSK" w:hAnsi="TH SarabunPSK" w:cs="TH SarabunPSK" w:hint="cs"/>
          <w:sz w:val="32"/>
          <w:szCs w:val="32"/>
          <w:cs/>
        </w:rPr>
        <w:t>ตามทฤษฎีการสร้างความรู้</w:t>
      </w:r>
      <w:r w:rsidR="00A547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457B">
        <w:rPr>
          <w:rFonts w:ascii="TH SarabunPSK" w:hAnsi="TH SarabunPSK" w:cs="TH SarabunPSK"/>
          <w:sz w:val="32"/>
          <w:szCs w:val="32"/>
          <w:cs/>
        </w:rPr>
        <w:t>เพื่อเสริมสร้างความสามารถ</w:t>
      </w:r>
      <w:r w:rsidR="00A9457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9457B">
        <w:rPr>
          <w:rFonts w:ascii="TH SarabunPSK" w:hAnsi="TH SarabunPSK" w:cs="TH SarabunPSK"/>
          <w:sz w:val="32"/>
          <w:szCs w:val="32"/>
          <w:cs/>
        </w:rPr>
        <w:t>ในการ</w:t>
      </w:r>
      <w:r w:rsidR="00CB7224" w:rsidRPr="00A9457B">
        <w:rPr>
          <w:rFonts w:ascii="TH SarabunPSK" w:hAnsi="TH SarabunPSK" w:cs="TH SarabunPSK" w:hint="cs"/>
          <w:sz w:val="32"/>
          <w:szCs w:val="32"/>
          <w:cs/>
        </w:rPr>
        <w:t>เขียนเชิงสร้างสรรค์</w:t>
      </w:r>
      <w:r w:rsidRPr="00A9457B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สำหรับนักเรียนชั้นประถมศึกษาปีที่ </w:t>
      </w:r>
      <w:r w:rsidR="00CB7224" w:rsidRPr="00A9457B">
        <w:rPr>
          <w:rFonts w:ascii="TH SarabunPSK" w:hAnsi="TH SarabunPSK" w:cs="TH SarabunPSK"/>
          <w:sz w:val="32"/>
          <w:szCs w:val="32"/>
        </w:rPr>
        <w:t>3</w:t>
      </w:r>
    </w:p>
    <w:p w:rsidR="0060492B" w:rsidRPr="00A9457B" w:rsidRDefault="0060492B" w:rsidP="0060492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457B">
        <w:rPr>
          <w:rFonts w:ascii="TH SarabunPSK" w:hAnsi="TH SarabunPSK" w:cs="TH SarabunPSK"/>
          <w:b/>
          <w:bCs/>
          <w:sz w:val="32"/>
          <w:szCs w:val="32"/>
          <w:cs/>
        </w:rPr>
        <w:t>ชื่อผู้วิจัย</w:t>
      </w:r>
      <w:r w:rsidR="00A9457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955C8" w:rsidRPr="00A9457B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D955C8" w:rsidRPr="00A9457B">
        <w:rPr>
          <w:rFonts w:ascii="TH SarabunPSK" w:hAnsi="TH SarabunPSK" w:cs="TH SarabunPSK" w:hint="cs"/>
          <w:sz w:val="32"/>
          <w:szCs w:val="32"/>
          <w:cs/>
        </w:rPr>
        <w:t>บุร</w:t>
      </w:r>
      <w:r w:rsidR="009063A2" w:rsidRPr="00A9457B">
        <w:rPr>
          <w:rFonts w:ascii="TH SarabunPSK" w:hAnsi="TH SarabunPSK" w:cs="TH SarabunPSK" w:hint="cs"/>
          <w:sz w:val="32"/>
          <w:szCs w:val="32"/>
          <w:cs/>
        </w:rPr>
        <w:t>ั</w:t>
      </w:r>
      <w:r w:rsidR="00D955C8" w:rsidRPr="00A9457B">
        <w:rPr>
          <w:rFonts w:ascii="TH SarabunPSK" w:hAnsi="TH SarabunPSK" w:cs="TH SarabunPSK" w:hint="cs"/>
          <w:sz w:val="32"/>
          <w:szCs w:val="32"/>
          <w:cs/>
        </w:rPr>
        <w:t>สกาญ</w:t>
      </w:r>
      <w:proofErr w:type="spellEnd"/>
      <w:r w:rsidR="00D955C8" w:rsidRPr="00A945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D955C8" w:rsidRPr="00A9457B">
        <w:rPr>
          <w:rFonts w:ascii="TH SarabunPSK" w:hAnsi="TH SarabunPSK" w:cs="TH SarabunPSK" w:hint="cs"/>
          <w:sz w:val="32"/>
          <w:szCs w:val="32"/>
          <w:cs/>
        </w:rPr>
        <w:t>สุวรรณ์</w:t>
      </w:r>
      <w:proofErr w:type="spellEnd"/>
      <w:r w:rsidR="00D955C8" w:rsidRPr="00A945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457B">
        <w:rPr>
          <w:rFonts w:ascii="TH SarabunPSK" w:hAnsi="TH SarabunPSK" w:cs="TH SarabunPSK"/>
          <w:sz w:val="32"/>
          <w:szCs w:val="32"/>
          <w:cs/>
        </w:rPr>
        <w:t xml:space="preserve">ตำแหน่ง  ครู  </w:t>
      </w:r>
      <w:proofErr w:type="spellStart"/>
      <w:r w:rsidRPr="00A9457B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A9457B">
        <w:rPr>
          <w:rFonts w:ascii="TH SarabunPSK" w:hAnsi="TH SarabunPSK" w:cs="TH SarabunPSK"/>
          <w:sz w:val="32"/>
          <w:szCs w:val="32"/>
          <w:cs/>
        </w:rPr>
        <w:t>ฐานะ  ครูชำนาญการพิเศษ</w:t>
      </w:r>
    </w:p>
    <w:p w:rsidR="0060492B" w:rsidRPr="00A9457B" w:rsidRDefault="00A9457B" w:rsidP="00A9457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0492B" w:rsidRPr="00A9457B">
        <w:rPr>
          <w:rFonts w:ascii="TH SarabunPSK" w:hAnsi="TH SarabunPSK" w:cs="TH SarabunPSK"/>
          <w:sz w:val="32"/>
          <w:szCs w:val="32"/>
          <w:cs/>
        </w:rPr>
        <w:t>โรงเรียนเทศบาล ๔ หนองแคอนุสรณ</w:t>
      </w:r>
      <w:r w:rsidR="00B840B3">
        <w:rPr>
          <w:rFonts w:ascii="TH SarabunPSK" w:hAnsi="TH SarabunPSK" w:cs="TH SarabunPSK"/>
          <w:sz w:val="32"/>
          <w:szCs w:val="32"/>
          <w:cs/>
        </w:rPr>
        <w:t>์</w:t>
      </w:r>
      <w:r w:rsidRPr="00A9457B">
        <w:rPr>
          <w:rFonts w:ascii="TH SarabunPSK" w:hAnsi="TH SarabunPSK" w:cs="TH SarabunPSK"/>
          <w:sz w:val="32"/>
          <w:szCs w:val="32"/>
          <w:cs/>
        </w:rPr>
        <w:t xml:space="preserve">  สังกัดกองการศึกษาเทศบาลตำบล</w:t>
      </w:r>
      <w:r>
        <w:rPr>
          <w:rFonts w:ascii="TH SarabunPSK" w:hAnsi="TH SarabunPSK" w:cs="TH SarabunPSK"/>
          <w:sz w:val="32"/>
          <w:szCs w:val="32"/>
          <w:cs/>
        </w:rPr>
        <w:t xml:space="preserve">หนองแค </w:t>
      </w:r>
    </w:p>
    <w:p w:rsidR="0060492B" w:rsidRPr="00A9457B" w:rsidRDefault="00A9457B" w:rsidP="0060492B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0492B" w:rsidRPr="00A9457B">
        <w:rPr>
          <w:rFonts w:ascii="TH SarabunPSK" w:hAnsi="TH SarabunPSK" w:cs="TH SarabunPSK"/>
          <w:sz w:val="32"/>
          <w:szCs w:val="32"/>
          <w:cs/>
        </w:rPr>
        <w:t>จังหวัดสระบุรี</w:t>
      </w:r>
    </w:p>
    <w:p w:rsidR="0060492B" w:rsidRPr="00A9457B" w:rsidRDefault="0060492B" w:rsidP="00A5470D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457B">
        <w:rPr>
          <w:rFonts w:ascii="TH SarabunPSK" w:hAnsi="TH SarabunPSK" w:cs="TH SarabunPSK"/>
          <w:b/>
          <w:bCs/>
          <w:sz w:val="32"/>
          <w:szCs w:val="32"/>
          <w:cs/>
        </w:rPr>
        <w:t>ปีที่วิจัย</w:t>
      </w:r>
      <w:r w:rsidR="00A9457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9457B">
        <w:rPr>
          <w:rFonts w:ascii="TH SarabunPSK" w:hAnsi="TH SarabunPSK" w:cs="TH SarabunPSK"/>
          <w:sz w:val="32"/>
          <w:szCs w:val="32"/>
          <w:cs/>
        </w:rPr>
        <w:t xml:space="preserve">ปีการศึกษา  </w:t>
      </w:r>
      <w:r w:rsidR="00CB7224" w:rsidRPr="00A9457B">
        <w:rPr>
          <w:rFonts w:ascii="TH SarabunPSK" w:hAnsi="TH SarabunPSK" w:cs="TH SarabunPSK"/>
          <w:sz w:val="32"/>
          <w:szCs w:val="32"/>
        </w:rPr>
        <w:t>2561</w:t>
      </w:r>
    </w:p>
    <w:p w:rsidR="0060492B" w:rsidRPr="00126C9D" w:rsidRDefault="0060492B" w:rsidP="0060492B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0492B" w:rsidRPr="00B840B3" w:rsidRDefault="0060492B" w:rsidP="006049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40B3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60492B" w:rsidRPr="00B840B3" w:rsidRDefault="0060492B" w:rsidP="0060492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0492B" w:rsidRPr="00B840B3" w:rsidRDefault="0060492B" w:rsidP="00CB722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840B3">
        <w:rPr>
          <w:rFonts w:ascii="TH SarabunPSK" w:hAnsi="TH SarabunPSK" w:cs="TH SarabunPSK"/>
          <w:sz w:val="32"/>
          <w:szCs w:val="32"/>
          <w:cs/>
        </w:rPr>
        <w:tab/>
        <w:t>การวิจัยครั้งนี้เป็นการวิจัยและพัฒนา (</w:t>
      </w:r>
      <w:r w:rsidRPr="00B840B3">
        <w:rPr>
          <w:rFonts w:ascii="TH SarabunPSK" w:hAnsi="TH SarabunPSK" w:cs="TH SarabunPSK"/>
          <w:sz w:val="32"/>
          <w:szCs w:val="32"/>
        </w:rPr>
        <w:t xml:space="preserve">Research&amp; Development </w:t>
      </w:r>
      <w:r w:rsidRPr="00B840B3">
        <w:rPr>
          <w:rFonts w:ascii="TH SarabunPSK" w:hAnsi="TH SarabunPSK" w:cs="TH SarabunPSK"/>
          <w:sz w:val="32"/>
          <w:szCs w:val="32"/>
          <w:cs/>
        </w:rPr>
        <w:t>) มีวัตถุประสงค์  ดังนี้  1) เพื่อศึกษาข้อมูลพื้นฐานในการการ</w:t>
      </w:r>
      <w:r w:rsidR="00CB7224" w:rsidRPr="00B840B3">
        <w:rPr>
          <w:rFonts w:ascii="TH SarabunPSK" w:hAnsi="TH SarabunPSK" w:cs="TH SarabunPSK"/>
          <w:sz w:val="32"/>
          <w:szCs w:val="32"/>
          <w:cs/>
        </w:rPr>
        <w:t>การพัฒนารูปแบบการเรียนการสอน</w:t>
      </w:r>
      <w:r w:rsidR="00CB7224" w:rsidRPr="00B840B3">
        <w:rPr>
          <w:rFonts w:ascii="TH SarabunPSK" w:hAnsi="TH SarabunPSK" w:cs="TH SarabunPSK" w:hint="cs"/>
          <w:sz w:val="32"/>
          <w:szCs w:val="32"/>
          <w:cs/>
        </w:rPr>
        <w:t>ตามทฤษฎีการสร้างความรู้</w:t>
      </w:r>
      <w:r w:rsidR="00CB7224" w:rsidRPr="00B840B3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เพื่อเสริมสร้างความสามารถในการ</w:t>
      </w:r>
      <w:r w:rsidR="00CB7224" w:rsidRPr="00B840B3">
        <w:rPr>
          <w:rFonts w:ascii="TH SarabunPSK" w:hAnsi="TH SarabunPSK" w:cs="TH SarabunPSK" w:hint="cs"/>
          <w:sz w:val="32"/>
          <w:szCs w:val="32"/>
          <w:cs/>
        </w:rPr>
        <w:t>เขียนเชิงสร้างสรรค์</w:t>
      </w:r>
      <w:r w:rsidR="00CB7224" w:rsidRPr="00B840B3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สำหรับนักเรียนชั้นประถมศึกษาปีที่ </w:t>
      </w:r>
      <w:r w:rsidR="00CB7224" w:rsidRPr="00B840B3">
        <w:rPr>
          <w:rFonts w:ascii="TH SarabunPSK" w:hAnsi="TH SarabunPSK" w:cs="TH SarabunPSK"/>
          <w:sz w:val="32"/>
          <w:szCs w:val="32"/>
        </w:rPr>
        <w:t xml:space="preserve">3   </w:t>
      </w:r>
      <w:r w:rsidRPr="00B840B3">
        <w:rPr>
          <w:rFonts w:ascii="TH SarabunPSK" w:hAnsi="TH SarabunPSK" w:cs="TH SarabunPSK"/>
          <w:sz w:val="32"/>
          <w:szCs w:val="32"/>
        </w:rPr>
        <w:t>2</w:t>
      </w:r>
      <w:r w:rsidRPr="00B840B3">
        <w:rPr>
          <w:rFonts w:ascii="TH SarabunPSK" w:hAnsi="TH SarabunPSK" w:cs="TH SarabunPSK"/>
          <w:sz w:val="32"/>
          <w:szCs w:val="32"/>
          <w:cs/>
        </w:rPr>
        <w:t>) เพื่อ</w:t>
      </w:r>
      <w:r w:rsidR="00CB7224" w:rsidRPr="00B840B3">
        <w:rPr>
          <w:rFonts w:ascii="TH SarabunPSK" w:hAnsi="TH SarabunPSK" w:cs="TH SarabunPSK"/>
          <w:sz w:val="32"/>
          <w:szCs w:val="32"/>
          <w:cs/>
        </w:rPr>
        <w:t>การพัฒนารูปแบบการเรียนการสอน</w:t>
      </w:r>
      <w:r w:rsidR="00CB7224" w:rsidRPr="00B840B3">
        <w:rPr>
          <w:rFonts w:ascii="TH SarabunPSK" w:hAnsi="TH SarabunPSK" w:cs="TH SarabunPSK" w:hint="cs"/>
          <w:sz w:val="32"/>
          <w:szCs w:val="32"/>
          <w:cs/>
        </w:rPr>
        <w:t>ตามทฤษฎีการสร้างความรู้</w:t>
      </w:r>
      <w:r w:rsidR="00CB7224" w:rsidRPr="00B840B3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เพื่อเสริมสร้างความสามารถ</w:t>
      </w:r>
      <w:r w:rsidR="00B840B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B7224" w:rsidRPr="00B840B3">
        <w:rPr>
          <w:rFonts w:ascii="TH SarabunPSK" w:hAnsi="TH SarabunPSK" w:cs="TH SarabunPSK"/>
          <w:sz w:val="32"/>
          <w:szCs w:val="32"/>
          <w:cs/>
        </w:rPr>
        <w:t>ในการ</w:t>
      </w:r>
      <w:r w:rsidR="00CB7224" w:rsidRPr="00B840B3">
        <w:rPr>
          <w:rFonts w:ascii="TH SarabunPSK" w:hAnsi="TH SarabunPSK" w:cs="TH SarabunPSK" w:hint="cs"/>
          <w:sz w:val="32"/>
          <w:szCs w:val="32"/>
          <w:cs/>
        </w:rPr>
        <w:t>เขียนเชิงสร้างสรรค์</w:t>
      </w:r>
      <w:r w:rsidR="00CB7224" w:rsidRPr="00B840B3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สำหรับนักเรียนชั้นประถมศึกษาปีที่ </w:t>
      </w:r>
      <w:r w:rsidR="00CB7224" w:rsidRPr="00B840B3">
        <w:rPr>
          <w:rFonts w:ascii="TH SarabunPSK" w:hAnsi="TH SarabunPSK" w:cs="TH SarabunPSK"/>
          <w:sz w:val="32"/>
          <w:szCs w:val="32"/>
        </w:rPr>
        <w:t xml:space="preserve">3  </w:t>
      </w:r>
      <w:r w:rsidRPr="00B840B3">
        <w:rPr>
          <w:rFonts w:ascii="TH SarabunPSK" w:hAnsi="TH SarabunPSK" w:cs="TH SarabunPSK"/>
          <w:sz w:val="32"/>
          <w:szCs w:val="32"/>
        </w:rPr>
        <w:t xml:space="preserve"> 3</w:t>
      </w:r>
      <w:r w:rsidRPr="00B840B3">
        <w:rPr>
          <w:rFonts w:ascii="TH SarabunPSK" w:hAnsi="TH SarabunPSK" w:cs="TH SarabunPSK"/>
          <w:sz w:val="32"/>
          <w:szCs w:val="32"/>
          <w:cs/>
        </w:rPr>
        <w:t>) เพื่อทดลองใช้</w:t>
      </w:r>
      <w:r w:rsidR="00CB7224" w:rsidRPr="00B840B3">
        <w:rPr>
          <w:rFonts w:ascii="TH SarabunPSK" w:hAnsi="TH SarabunPSK" w:cs="TH SarabunPSK"/>
          <w:sz w:val="32"/>
          <w:szCs w:val="32"/>
          <w:cs/>
        </w:rPr>
        <w:t>รูปแบบการเรียนการสอน</w:t>
      </w:r>
      <w:r w:rsidR="00CB7224" w:rsidRPr="00B840B3">
        <w:rPr>
          <w:rFonts w:ascii="TH SarabunPSK" w:hAnsi="TH SarabunPSK" w:cs="TH SarabunPSK" w:hint="cs"/>
          <w:sz w:val="32"/>
          <w:szCs w:val="32"/>
          <w:cs/>
        </w:rPr>
        <w:t>ตามทฤษฎีการสร้างความรู้</w:t>
      </w:r>
      <w:r w:rsidR="00CB7224" w:rsidRPr="00B840B3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เพื่อเสริมสร้างความสามารถในการ</w:t>
      </w:r>
      <w:r w:rsidR="00CB7224" w:rsidRPr="00B840B3">
        <w:rPr>
          <w:rFonts w:ascii="TH SarabunPSK" w:hAnsi="TH SarabunPSK" w:cs="TH SarabunPSK" w:hint="cs"/>
          <w:sz w:val="32"/>
          <w:szCs w:val="32"/>
          <w:cs/>
        </w:rPr>
        <w:t>เขียนเชิงสร้างสรรค์</w:t>
      </w:r>
      <w:r w:rsidR="00CB7224" w:rsidRPr="00B840B3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สำหรับนักเรียนชั้นประถมศึกษาปีที่ </w:t>
      </w:r>
      <w:r w:rsidR="00CB7224" w:rsidRPr="00B840B3">
        <w:rPr>
          <w:rFonts w:ascii="TH SarabunPSK" w:hAnsi="TH SarabunPSK" w:cs="TH SarabunPSK"/>
          <w:sz w:val="32"/>
          <w:szCs w:val="32"/>
        </w:rPr>
        <w:t>3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B840B3">
        <w:rPr>
          <w:rFonts w:ascii="TH SarabunPSK" w:hAnsi="TH SarabunPSK" w:cs="TH SarabunPSK"/>
          <w:sz w:val="32"/>
          <w:szCs w:val="32"/>
        </w:rPr>
        <w:t>4</w:t>
      </w:r>
      <w:r w:rsidRPr="00B840B3">
        <w:rPr>
          <w:rFonts w:ascii="TH SarabunPSK" w:hAnsi="TH SarabunPSK" w:cs="TH SarabunPSK"/>
          <w:sz w:val="32"/>
          <w:szCs w:val="32"/>
          <w:cs/>
        </w:rPr>
        <w:t>)  เพื่อประเมินผลการใช้</w:t>
      </w:r>
      <w:r w:rsidR="00CB7224" w:rsidRPr="00B840B3">
        <w:rPr>
          <w:rFonts w:ascii="TH SarabunPSK" w:hAnsi="TH SarabunPSK" w:cs="TH SarabunPSK"/>
          <w:sz w:val="32"/>
          <w:szCs w:val="32"/>
          <w:cs/>
        </w:rPr>
        <w:t>การพัฒนารูปแบบการเรียนการสอน</w:t>
      </w:r>
      <w:r w:rsidR="00CB7224" w:rsidRPr="00B840B3">
        <w:rPr>
          <w:rFonts w:ascii="TH SarabunPSK" w:hAnsi="TH SarabunPSK" w:cs="TH SarabunPSK" w:hint="cs"/>
          <w:sz w:val="32"/>
          <w:szCs w:val="32"/>
          <w:cs/>
        </w:rPr>
        <w:t>ตามทฤษฎีการสร้างความรู้</w:t>
      </w:r>
      <w:r w:rsidR="00CB7224" w:rsidRPr="00B840B3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เพื่อเสริมสร้างความสามารถในการ</w:t>
      </w:r>
      <w:r w:rsidR="00CB7224" w:rsidRPr="00B840B3">
        <w:rPr>
          <w:rFonts w:ascii="TH SarabunPSK" w:hAnsi="TH SarabunPSK" w:cs="TH SarabunPSK" w:hint="cs"/>
          <w:sz w:val="32"/>
          <w:szCs w:val="32"/>
          <w:cs/>
        </w:rPr>
        <w:t>เขียนเชิงสร้างสรรค์</w:t>
      </w:r>
      <w:r w:rsidR="00CB7224" w:rsidRPr="00B840B3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สำหรับนักเรียนชั้นประถมศึกษาปีที่ </w:t>
      </w:r>
      <w:r w:rsidR="00CB7224" w:rsidRPr="00B840B3">
        <w:rPr>
          <w:rFonts w:ascii="TH SarabunPSK" w:hAnsi="TH SarabunPSK" w:cs="TH SarabunPSK"/>
          <w:sz w:val="32"/>
          <w:szCs w:val="32"/>
        </w:rPr>
        <w:t>3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แหล่งข้อมูล/กลุ่มเป้าหมายตามวัตถุประสงค์การวิจัยขั้นตอนที่ </w:t>
      </w:r>
      <w:r w:rsidRPr="00B840B3">
        <w:rPr>
          <w:rFonts w:ascii="TH SarabunPSK" w:hAnsi="TH SarabunPSK" w:cs="TH SarabunPSK"/>
          <w:sz w:val="32"/>
          <w:szCs w:val="32"/>
        </w:rPr>
        <w:t>1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 ได้แก่  </w:t>
      </w:r>
      <w:r w:rsidRPr="00B840B3">
        <w:rPr>
          <w:rFonts w:ascii="TH SarabunPSK" w:hAnsi="TH SarabunPSK" w:cs="TH SarabunPSK"/>
          <w:sz w:val="32"/>
          <w:szCs w:val="32"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B840B3">
        <w:rPr>
          <w:rFonts w:ascii="TH SarabunPSK" w:hAnsi="TH SarabunPSK" w:cs="TH SarabunPSK"/>
          <w:sz w:val="32"/>
          <w:szCs w:val="32"/>
        </w:rPr>
        <w:t>2551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สาระที่  </w:t>
      </w:r>
      <w:r w:rsidR="00A2319C" w:rsidRPr="00B840B3">
        <w:rPr>
          <w:rFonts w:ascii="TH SarabunPSK" w:hAnsi="TH SarabunPSK" w:cs="TH SarabunPSK"/>
          <w:sz w:val="32"/>
          <w:szCs w:val="32"/>
        </w:rPr>
        <w:t>2</w:t>
      </w:r>
      <w:r w:rsidR="00A2319C" w:rsidRPr="00B840B3">
        <w:rPr>
          <w:rFonts w:ascii="TH SarabunPSK" w:hAnsi="TH SarabunPSK" w:cs="TH SarabunPSK"/>
          <w:sz w:val="32"/>
          <w:szCs w:val="32"/>
          <w:cs/>
        </w:rPr>
        <w:t xml:space="preserve"> การเขียน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และสาระที่ </w:t>
      </w:r>
      <w:r w:rsidRPr="00B840B3">
        <w:rPr>
          <w:rFonts w:ascii="TH SarabunPSK" w:hAnsi="TH SarabunPSK" w:cs="TH SarabunPSK"/>
          <w:sz w:val="32"/>
          <w:szCs w:val="32"/>
        </w:rPr>
        <w:t xml:space="preserve">4 </w:t>
      </w:r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หลักการใช้ภาษา </w:t>
      </w:r>
      <w:r w:rsidRPr="00B840B3">
        <w:rPr>
          <w:rFonts w:ascii="TH SarabunPSK" w:hAnsi="TH SarabunPSK" w:cs="TH SarabunPSK"/>
          <w:sz w:val="32"/>
          <w:szCs w:val="32"/>
          <w:cs/>
        </w:rPr>
        <w:t>สาระการเรียนรู้เรื่องการ</w:t>
      </w:r>
      <w:r w:rsidR="00637B98" w:rsidRPr="00B840B3">
        <w:rPr>
          <w:rFonts w:ascii="TH SarabunPSK" w:hAnsi="TH SarabunPSK" w:cs="TH SarabunPSK" w:hint="cs"/>
          <w:sz w:val="32"/>
          <w:szCs w:val="32"/>
          <w:cs/>
        </w:rPr>
        <w:t xml:space="preserve">เขียนบรรยายเกี่ยวกับลักษณะของคน สัตว์ สิ่งของสถานที่ การแต่งประโยคเพื่อการสื่อสาร และมารยาทในการเขียน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40B3">
        <w:rPr>
          <w:rFonts w:ascii="TH SarabunPSK" w:hAnsi="TH SarabunPSK" w:cs="TH SarabunPSK" w:hint="cs"/>
          <w:sz w:val="32"/>
          <w:szCs w:val="32"/>
          <w:cs/>
        </w:rPr>
        <w:t>ทฤษฎีการเรียนรู้และการเชื่อมโยงความคิดของ</w:t>
      </w:r>
      <w:proofErr w:type="spellStart"/>
      <w:r w:rsidRPr="00B840B3">
        <w:rPr>
          <w:rFonts w:ascii="TH SarabunPSK" w:hAnsi="TH SarabunPSK" w:cs="TH SarabunPSK" w:hint="cs"/>
          <w:sz w:val="32"/>
          <w:szCs w:val="32"/>
          <w:cs/>
        </w:rPr>
        <w:t>แฮร์บาร์ต</w:t>
      </w:r>
      <w:proofErr w:type="spellEnd"/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>ทฤษฎีการเชื่อมโยง</w:t>
      </w:r>
      <w:proofErr w:type="spellStart"/>
      <w:r w:rsidRPr="00B840B3">
        <w:rPr>
          <w:rFonts w:ascii="TH SarabunPSK" w:hAnsi="TH SarabunPSK" w:cs="TH SarabunPSK"/>
          <w:sz w:val="32"/>
          <w:szCs w:val="32"/>
          <w:cs/>
        </w:rPr>
        <w:t>ของธอร์นไดค์</w:t>
      </w:r>
      <w:proofErr w:type="spellEnd"/>
      <w:r w:rsidRPr="00B840B3">
        <w:rPr>
          <w:rFonts w:ascii="TH SarabunPSK" w:hAnsi="TH SarabunPSK" w:cs="TH SarabunPSK"/>
          <w:sz w:val="32"/>
          <w:szCs w:val="32"/>
          <w:cs/>
        </w:rPr>
        <w:t xml:space="preserve"> ทฤษฎีการเรียนรู้ด้วยกระบวนการค้นพบของบรุน</w:t>
      </w:r>
      <w:proofErr w:type="spellStart"/>
      <w:r w:rsidRPr="00B840B3">
        <w:rPr>
          <w:rFonts w:ascii="TH SarabunPSK" w:hAnsi="TH SarabunPSK" w:cs="TH SarabunPSK"/>
          <w:sz w:val="32"/>
          <w:szCs w:val="32"/>
          <w:cs/>
        </w:rPr>
        <w:t>เนอร์</w:t>
      </w:r>
      <w:proofErr w:type="spellEnd"/>
      <w:r w:rsidRPr="00B840B3">
        <w:rPr>
          <w:rFonts w:ascii="TH SarabunPSK" w:hAnsi="TH SarabunPSK" w:cs="TH SarabunPSK"/>
          <w:sz w:val="32"/>
          <w:szCs w:val="32"/>
          <w:cs/>
        </w:rPr>
        <w:t xml:space="preserve">  ทฤษฎีการเรียนรู้อย่างมีความหมายขอ</w:t>
      </w:r>
      <w:proofErr w:type="spellStart"/>
      <w:r w:rsidRPr="00B840B3">
        <w:rPr>
          <w:rFonts w:ascii="TH SarabunPSK" w:hAnsi="TH SarabunPSK" w:cs="TH SarabunPSK"/>
          <w:sz w:val="32"/>
          <w:szCs w:val="32"/>
          <w:cs/>
        </w:rPr>
        <w:t>งอซูเบล</w:t>
      </w:r>
      <w:proofErr w:type="spellEnd"/>
      <w:r w:rsidRPr="00B840B3">
        <w:rPr>
          <w:rFonts w:ascii="TH SarabunPSK" w:hAnsi="TH SarabunPSK" w:cs="TH SarabunPSK"/>
          <w:sz w:val="32"/>
          <w:szCs w:val="32"/>
          <w:cs/>
        </w:rPr>
        <w:t xml:space="preserve"> และทฤษฎีการ</w:t>
      </w:r>
      <w:r w:rsidRPr="00B840B3">
        <w:rPr>
          <w:rFonts w:ascii="TH SarabunPSK" w:hAnsi="TH SarabunPSK" w:cs="TH SarabunPSK" w:hint="cs"/>
          <w:sz w:val="32"/>
          <w:szCs w:val="32"/>
          <w:cs/>
        </w:rPr>
        <w:t>เรียนรู้แบบกลุ่มผสมผสานของกา</w:t>
      </w:r>
      <w:proofErr w:type="spellStart"/>
      <w:r w:rsidRPr="00B840B3">
        <w:rPr>
          <w:rFonts w:ascii="TH SarabunPSK" w:hAnsi="TH SarabunPSK" w:cs="TH SarabunPSK" w:hint="cs"/>
          <w:sz w:val="32"/>
          <w:szCs w:val="32"/>
          <w:cs/>
        </w:rPr>
        <w:t>เย่</w:t>
      </w:r>
      <w:proofErr w:type="spellEnd"/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7B98" w:rsidRPr="00B840B3">
        <w:rPr>
          <w:rFonts w:ascii="TH SarabunPSK" w:hAnsi="TH SarabunPSK" w:cs="TH SarabunPSK" w:hint="cs"/>
          <w:sz w:val="32"/>
          <w:szCs w:val="32"/>
          <w:cs/>
        </w:rPr>
        <w:t xml:space="preserve">และทฤษฎีการสร้างความรู้ </w:t>
      </w:r>
      <w:r w:rsidRPr="00B840B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840B3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งานวิจัยที่เกี่ยวข้องกับการพัฒนารูปแบบการเรียนการสอน</w:t>
      </w:r>
      <w:r w:rsidR="00637B98" w:rsidRPr="00B840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40B3">
        <w:rPr>
          <w:rFonts w:ascii="TH SarabunPSK" w:hAnsi="TH SarabunPSK" w:cs="TH SarabunPSK"/>
          <w:sz w:val="32"/>
          <w:szCs w:val="32"/>
          <w:cs/>
        </w:rPr>
        <w:t>และความสามารถในการ</w:t>
      </w:r>
      <w:r w:rsidRPr="00B840B3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637B98" w:rsidRPr="00B840B3">
        <w:rPr>
          <w:rFonts w:ascii="TH SarabunPSK" w:hAnsi="TH SarabunPSK" w:cs="TH SarabunPSK" w:hint="cs"/>
          <w:sz w:val="32"/>
          <w:szCs w:val="32"/>
          <w:cs/>
        </w:rPr>
        <w:t xml:space="preserve">เชิงสร้างสรรค์   </w:t>
      </w:r>
      <w:r w:rsidRPr="00B840B3">
        <w:rPr>
          <w:rFonts w:ascii="TH SarabunPSK" w:hAnsi="TH SarabunPSK" w:cs="TH SarabunPSK"/>
          <w:sz w:val="32"/>
          <w:szCs w:val="32"/>
          <w:cs/>
        </w:rPr>
        <w:t>การศึกษาความคิดเห็น</w:t>
      </w:r>
      <w:r w:rsidR="00637B98" w:rsidRPr="00B840B3">
        <w:rPr>
          <w:rFonts w:ascii="TH SarabunPSK" w:hAnsi="TH SarabunPSK" w:cs="TH SarabunPSK" w:hint="cs"/>
          <w:sz w:val="32"/>
          <w:szCs w:val="32"/>
          <w:cs/>
        </w:rPr>
        <w:t>ของนักเรียนเกี่ยวกับค</w:t>
      </w:r>
      <w:r w:rsidR="00AF07B5" w:rsidRPr="00B840B3">
        <w:rPr>
          <w:rFonts w:ascii="TH SarabunPSK" w:hAnsi="TH SarabunPSK" w:cs="TH SarabunPSK" w:hint="cs"/>
          <w:sz w:val="32"/>
          <w:szCs w:val="32"/>
          <w:cs/>
        </w:rPr>
        <w:t>วามต้องการในการจัดการเรียนรู้ภาษาไทย  แนวคิด</w:t>
      </w:r>
      <w:r w:rsidRPr="00B840B3">
        <w:rPr>
          <w:rFonts w:ascii="TH SarabunPSK" w:hAnsi="TH SarabunPSK" w:cs="TH SarabunPSK"/>
          <w:sz w:val="32"/>
          <w:szCs w:val="32"/>
          <w:cs/>
        </w:rPr>
        <w:t>ในการ</w:t>
      </w:r>
      <w:r w:rsidR="00AF07B5" w:rsidRPr="00B840B3">
        <w:rPr>
          <w:rFonts w:ascii="TH SarabunPSK" w:hAnsi="TH SarabunPSK" w:cs="TH SarabunPSK" w:hint="cs"/>
          <w:sz w:val="32"/>
          <w:szCs w:val="32"/>
          <w:cs/>
        </w:rPr>
        <w:t>พัฒนาการ</w:t>
      </w:r>
      <w:r w:rsidRPr="00B840B3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  <w:r w:rsidR="00AF07B5" w:rsidRPr="00B840B3">
        <w:rPr>
          <w:rFonts w:ascii="TH SarabunPSK" w:hAnsi="TH SarabunPSK" w:cs="TH SarabunPSK" w:hint="cs"/>
          <w:sz w:val="32"/>
          <w:szCs w:val="32"/>
          <w:cs/>
        </w:rPr>
        <w:t>และผลการทดสอบวัดความสามารถพื้นฐานของผู้เรียนระดับชาติ (</w:t>
      </w:r>
      <w:r w:rsidR="00AF07B5" w:rsidRPr="00B840B3">
        <w:rPr>
          <w:rFonts w:ascii="TH SarabunPSK" w:hAnsi="TH SarabunPSK" w:cs="TH SarabunPSK"/>
          <w:sz w:val="32"/>
          <w:szCs w:val="32"/>
        </w:rPr>
        <w:t>NT</w:t>
      </w:r>
      <w:r w:rsidR="00AF07B5" w:rsidRPr="00B840B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840B3">
        <w:rPr>
          <w:rFonts w:ascii="TH SarabunPSK" w:hAnsi="TH SarabunPSK" w:cs="TH SarabunPSK"/>
          <w:sz w:val="32"/>
          <w:szCs w:val="32"/>
          <w:cs/>
        </w:rPr>
        <w:t>ของ</w:t>
      </w:r>
      <w:r w:rsidRPr="00B840B3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637B98" w:rsidRPr="00B840B3">
        <w:rPr>
          <w:rFonts w:ascii="TH SarabunPSK" w:hAnsi="TH SarabunPSK" w:cs="TH SarabunPSK" w:hint="cs"/>
          <w:sz w:val="32"/>
          <w:szCs w:val="32"/>
          <w:cs/>
        </w:rPr>
        <w:t>บริหารสถานศึกษา</w:t>
      </w:r>
      <w:r w:rsidRPr="00B840B3">
        <w:rPr>
          <w:rFonts w:ascii="TH SarabunPSK" w:hAnsi="TH SarabunPSK" w:cs="TH SarabunPSK"/>
          <w:sz w:val="32"/>
          <w:szCs w:val="32"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637B98" w:rsidRPr="00B840B3">
        <w:rPr>
          <w:rFonts w:ascii="TH SarabunPSK" w:hAnsi="TH SarabunPSK" w:cs="TH SarabunPSK"/>
          <w:sz w:val="32"/>
          <w:szCs w:val="32"/>
        </w:rPr>
        <w:t>2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637B98" w:rsidRPr="00B840B3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B840B3">
        <w:rPr>
          <w:rFonts w:ascii="TH SarabunPSK" w:hAnsi="TH SarabunPSK" w:cs="TH SarabunPSK"/>
          <w:sz w:val="32"/>
          <w:szCs w:val="32"/>
          <w:cs/>
        </w:rPr>
        <w:t>การสัมภาษณ์อย่างไม่เป็นทางการ</w:t>
      </w:r>
      <w:r w:rsidR="00637B98" w:rsidRPr="00B840B3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B840B3">
        <w:rPr>
          <w:rFonts w:ascii="TH SarabunPSK" w:hAnsi="TH SarabunPSK" w:cs="TH SarabunPSK"/>
          <w:sz w:val="32"/>
          <w:szCs w:val="32"/>
          <w:cs/>
        </w:rPr>
        <w:t>การสนทนาอย่างไม่เป็นทางการของ</w:t>
      </w:r>
      <w:r w:rsidR="00637B98" w:rsidRPr="00B840B3">
        <w:rPr>
          <w:rFonts w:ascii="TH SarabunPSK" w:hAnsi="TH SarabunPSK" w:cs="TH SarabunPSK" w:hint="cs"/>
          <w:sz w:val="32"/>
          <w:szCs w:val="32"/>
          <w:cs/>
        </w:rPr>
        <w:t>หัวหน้ากลุ่มสาระการเรียนรู้ภาษาไ</w:t>
      </w:r>
      <w:r w:rsidR="00AF07B5" w:rsidRPr="00B840B3">
        <w:rPr>
          <w:rFonts w:ascii="TH SarabunPSK" w:hAnsi="TH SarabunPSK" w:cs="TH SarabunPSK" w:hint="cs"/>
          <w:sz w:val="32"/>
          <w:szCs w:val="32"/>
          <w:cs/>
        </w:rPr>
        <w:t>ท</w:t>
      </w:r>
      <w:r w:rsidR="00637B98" w:rsidRPr="00B840B3">
        <w:rPr>
          <w:rFonts w:ascii="TH SarabunPSK" w:hAnsi="TH SarabunPSK" w:cs="TH SarabunPSK" w:hint="cs"/>
          <w:sz w:val="32"/>
          <w:szCs w:val="32"/>
          <w:cs/>
        </w:rPr>
        <w:t>ยกับ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ครูผู้สอนกลุ่มสาระการเรียนรู้ภาษาไทย จำนวน </w:t>
      </w:r>
      <w:r w:rsidR="00637B98" w:rsidRPr="00B840B3">
        <w:rPr>
          <w:rFonts w:ascii="TH SarabunPSK" w:hAnsi="TH SarabunPSK" w:cs="TH SarabunPSK"/>
          <w:sz w:val="32"/>
          <w:szCs w:val="32"/>
        </w:rPr>
        <w:t>4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AF07B5" w:rsidRPr="00B840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แหล่งข้อมูล/กลุ่มเป้าหมายตามวัตถุประสงค์ของการวิจัยขั้นตอนที่ </w:t>
      </w:r>
      <w:r w:rsidRPr="00B840B3">
        <w:rPr>
          <w:rFonts w:ascii="TH SarabunPSK" w:hAnsi="TH SarabunPSK" w:cs="TH SarabunPSK"/>
          <w:sz w:val="32"/>
          <w:szCs w:val="32"/>
        </w:rPr>
        <w:t>2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ได้แก่ การวิเคราะห์ข้อมูลพื้นฐานในขั้นตอนที่ </w:t>
      </w:r>
      <w:r w:rsidRPr="00B840B3">
        <w:rPr>
          <w:rFonts w:ascii="TH SarabunPSK" w:hAnsi="TH SarabunPSK" w:cs="TH SarabunPSK"/>
          <w:sz w:val="32"/>
          <w:szCs w:val="32"/>
        </w:rPr>
        <w:t>1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 ผู้เชี่ยวชาญ จำนวน </w:t>
      </w:r>
      <w:r w:rsidRPr="00B840B3">
        <w:rPr>
          <w:rFonts w:ascii="TH SarabunPSK" w:hAnsi="TH SarabunPSK" w:cs="TH SarabunPSK"/>
          <w:sz w:val="32"/>
          <w:szCs w:val="32"/>
        </w:rPr>
        <w:t>5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คน ในการตรวจสอบความเหมาะสม/สอดคล้อง  และนักเรียนชั้นประถมศึกษาปีที่ </w:t>
      </w:r>
      <w:r w:rsidR="00637B98" w:rsidRPr="00B840B3">
        <w:rPr>
          <w:rFonts w:ascii="TH SarabunPSK" w:hAnsi="TH SarabunPSK" w:cs="TH SarabunPSK"/>
          <w:sz w:val="32"/>
          <w:szCs w:val="32"/>
        </w:rPr>
        <w:t>3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ภาคเรียนที่ </w:t>
      </w:r>
      <w:r w:rsidR="0073115D" w:rsidRPr="00B840B3">
        <w:rPr>
          <w:rFonts w:ascii="TH SarabunPSK" w:hAnsi="TH SarabunPSK" w:cs="TH SarabunPSK"/>
          <w:sz w:val="32"/>
          <w:szCs w:val="32"/>
        </w:rPr>
        <w:t>2</w:t>
      </w:r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73115D" w:rsidRPr="00B840B3">
        <w:rPr>
          <w:rFonts w:ascii="TH SarabunPSK" w:hAnsi="TH SarabunPSK" w:cs="TH SarabunPSK"/>
          <w:sz w:val="32"/>
          <w:szCs w:val="32"/>
        </w:rPr>
        <w:t>2560</w:t>
      </w:r>
      <w:r w:rsidRPr="00B840B3">
        <w:rPr>
          <w:rFonts w:ascii="TH SarabunPSK" w:hAnsi="TH SarabunPSK" w:cs="TH SarabunPSK"/>
          <w:sz w:val="32"/>
          <w:szCs w:val="32"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B840B3">
        <w:rPr>
          <w:rFonts w:ascii="TH SarabunPSK" w:hAnsi="TH SarabunPSK" w:cs="TH SarabunPSK"/>
          <w:sz w:val="32"/>
          <w:szCs w:val="32"/>
        </w:rPr>
        <w:t>30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คน ที่ไม่ใช่กลุ่มตัวอย่าง  แหล่งข้อมูล/กลุ่มตัวอย่างตามวัตถุประสงค์ของการวิจัยขั้นตอนที่ </w:t>
      </w:r>
      <w:r w:rsidRPr="00B840B3">
        <w:rPr>
          <w:rFonts w:ascii="TH SarabunPSK" w:hAnsi="TH SarabunPSK" w:cs="TH SarabunPSK"/>
          <w:sz w:val="32"/>
          <w:szCs w:val="32"/>
        </w:rPr>
        <w:t>3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และ  </w:t>
      </w:r>
      <w:r w:rsidRPr="00B840B3">
        <w:rPr>
          <w:rFonts w:ascii="TH SarabunPSK" w:hAnsi="TH SarabunPSK" w:cs="TH SarabunPSK"/>
          <w:sz w:val="32"/>
          <w:szCs w:val="32"/>
        </w:rPr>
        <w:t>4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 ได้แก่  นักเรียนชั้นประถมศึกษาปีที่ </w:t>
      </w:r>
      <w:r w:rsidR="0073115D" w:rsidRPr="00B840B3">
        <w:rPr>
          <w:rFonts w:ascii="TH SarabunPSK" w:hAnsi="TH SarabunPSK" w:cs="TH SarabunPSK"/>
          <w:sz w:val="32"/>
          <w:szCs w:val="32"/>
        </w:rPr>
        <w:t>3</w:t>
      </w:r>
      <w:r w:rsidRPr="00B840B3">
        <w:rPr>
          <w:rFonts w:ascii="TH SarabunPSK" w:hAnsi="TH SarabunPSK" w:cs="TH SarabunPSK" w:hint="cs"/>
          <w:sz w:val="32"/>
          <w:szCs w:val="32"/>
          <w:cs/>
        </w:rPr>
        <w:t>/</w:t>
      </w:r>
      <w:r w:rsidR="0073115D" w:rsidRPr="00B840B3">
        <w:rPr>
          <w:rFonts w:ascii="TH SarabunPSK" w:hAnsi="TH SarabunPSK" w:cs="TH SarabunPSK"/>
          <w:sz w:val="32"/>
          <w:szCs w:val="32"/>
        </w:rPr>
        <w:t>2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 ภาคเรียนที่ </w:t>
      </w:r>
      <w:r w:rsidR="00FA16D3" w:rsidRPr="00B840B3">
        <w:rPr>
          <w:rFonts w:ascii="TH SarabunPSK" w:hAnsi="TH SarabunPSK" w:cs="TH SarabunPSK"/>
          <w:sz w:val="32"/>
          <w:szCs w:val="32"/>
        </w:rPr>
        <w:t>1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ปีการศึกษา  </w:t>
      </w:r>
      <w:r w:rsidR="00FA16D3" w:rsidRPr="00B840B3">
        <w:rPr>
          <w:rFonts w:ascii="TH SarabunPSK" w:hAnsi="TH SarabunPSK" w:cs="TH SarabunPSK"/>
          <w:sz w:val="32"/>
          <w:szCs w:val="32"/>
        </w:rPr>
        <w:t xml:space="preserve">2561 </w:t>
      </w:r>
      <w:r w:rsidRPr="00B840B3">
        <w:rPr>
          <w:rFonts w:ascii="TH SarabunPSK" w:hAnsi="TH SarabunPSK" w:cs="TH SarabunPSK"/>
          <w:sz w:val="32"/>
          <w:szCs w:val="32"/>
          <w:cs/>
        </w:rPr>
        <w:t>โรงเรียนเทศบาล</w:t>
      </w:r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๔ </w:t>
      </w:r>
      <w:r w:rsidR="00B840B3">
        <w:rPr>
          <w:rFonts w:ascii="TH SarabunPSK" w:hAnsi="TH SarabunPSK" w:cs="TH SarabunPSK" w:hint="cs"/>
          <w:sz w:val="32"/>
          <w:szCs w:val="32"/>
          <w:cs/>
        </w:rPr>
        <w:t xml:space="preserve">    หนองแคอนุสรณ์</w:t>
      </w:r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สังกัดกองการศึกษาเทศบาลตำบลหนองแค  อำเภอหนองแค จังหวัดสระบุรี จำนวน </w:t>
      </w:r>
      <w:r w:rsidR="0073115D" w:rsidRPr="00B840B3">
        <w:rPr>
          <w:rFonts w:ascii="TH SarabunPSK" w:hAnsi="TH SarabunPSK" w:cs="TH SarabunPSK"/>
          <w:sz w:val="32"/>
          <w:szCs w:val="32"/>
        </w:rPr>
        <w:t>32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คน  ได้มาโดยการสุ่มแบบกลุ่ม (</w:t>
      </w:r>
      <w:r w:rsidRPr="00B840B3">
        <w:rPr>
          <w:rFonts w:ascii="TH SarabunPSK" w:hAnsi="TH SarabunPSK" w:cs="TH SarabunPSK"/>
          <w:sz w:val="32"/>
          <w:szCs w:val="32"/>
        </w:rPr>
        <w:t xml:space="preserve">Cluster Random  Sampling </w:t>
      </w:r>
      <w:r w:rsidRPr="00B840B3">
        <w:rPr>
          <w:rFonts w:ascii="TH SarabunPSK" w:hAnsi="TH SarabunPSK" w:cs="TH SarabunPSK"/>
          <w:sz w:val="32"/>
          <w:szCs w:val="32"/>
          <w:cs/>
        </w:rPr>
        <w:t>)  เครื่องมือที่ใช้ในการวิจัย</w:t>
      </w:r>
      <w:r w:rsidRPr="00B840B3">
        <w:rPr>
          <w:rFonts w:ascii="TH SarabunPSK" w:hAnsi="TH SarabunPSK" w:cs="TH SarabunPSK"/>
          <w:sz w:val="32"/>
          <w:szCs w:val="32"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B840B3">
        <w:rPr>
          <w:rFonts w:ascii="TH SarabunPSK" w:hAnsi="TH SarabunPSK" w:cs="TH SarabunPSK"/>
          <w:sz w:val="32"/>
          <w:szCs w:val="32"/>
        </w:rPr>
        <w:t>1</w:t>
      </w:r>
      <w:r w:rsidRPr="00B840B3">
        <w:rPr>
          <w:rFonts w:ascii="TH SarabunPSK" w:hAnsi="TH SarabunPSK" w:cs="TH SarabunPSK"/>
          <w:sz w:val="32"/>
          <w:szCs w:val="32"/>
          <w:cs/>
        </w:rPr>
        <w:t>) คู่มือการใช้รูปแบบการเรียนการสอน</w:t>
      </w:r>
      <w:r w:rsidR="0073115D" w:rsidRPr="00B840B3">
        <w:rPr>
          <w:rFonts w:ascii="TH SarabunPSK" w:hAnsi="TH SarabunPSK" w:cs="TH SarabunPSK" w:hint="cs"/>
          <w:sz w:val="32"/>
          <w:szCs w:val="32"/>
          <w:cs/>
        </w:rPr>
        <w:t>ตามทฤษฎีการสร้างความรู้</w:t>
      </w:r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</w:rPr>
        <w:t xml:space="preserve"> 2</w:t>
      </w:r>
      <w:r w:rsidRPr="00B840B3">
        <w:rPr>
          <w:rFonts w:ascii="TH SarabunPSK" w:hAnsi="TH SarabunPSK" w:cs="TH SarabunPSK"/>
          <w:sz w:val="32"/>
          <w:szCs w:val="32"/>
          <w:cs/>
        </w:rPr>
        <w:t>) แผนการจัดการเรียน</w:t>
      </w:r>
      <w:r w:rsidRPr="00B840B3"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B840B3">
        <w:rPr>
          <w:rFonts w:ascii="TH SarabunPSK" w:hAnsi="TH SarabunPSK" w:cs="TH SarabunPSK"/>
          <w:sz w:val="32"/>
          <w:szCs w:val="32"/>
        </w:rPr>
        <w:t xml:space="preserve"> 3</w:t>
      </w:r>
      <w:r w:rsidRPr="00B840B3">
        <w:rPr>
          <w:rFonts w:ascii="TH SarabunPSK" w:hAnsi="TH SarabunPSK" w:cs="TH SarabunPSK"/>
          <w:sz w:val="32"/>
          <w:szCs w:val="32"/>
          <w:cs/>
        </w:rPr>
        <w:t>) แบบทดสอบวัดความสามารถในการ</w:t>
      </w:r>
      <w:r w:rsidR="0073115D" w:rsidRPr="00B840B3">
        <w:rPr>
          <w:rFonts w:ascii="TH SarabunPSK" w:hAnsi="TH SarabunPSK" w:cs="TH SarabunPSK" w:hint="cs"/>
          <w:sz w:val="32"/>
          <w:szCs w:val="32"/>
          <w:cs/>
        </w:rPr>
        <w:t>เขียนเชิงสร้างสรรค์</w:t>
      </w:r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</w:rPr>
        <w:t>4</w:t>
      </w:r>
      <w:r w:rsidRPr="00B840B3">
        <w:rPr>
          <w:rFonts w:ascii="TH SarabunPSK" w:hAnsi="TH SarabunPSK" w:cs="TH SarabunPSK"/>
          <w:sz w:val="32"/>
          <w:szCs w:val="32"/>
          <w:cs/>
        </w:rPr>
        <w:t>) แบบทดสอบวัดผลสัมฤทธิ์ทางการเรียน</w:t>
      </w:r>
      <w:r w:rsidRPr="00B840B3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B840B3">
        <w:rPr>
          <w:rFonts w:ascii="TH SarabunPSK" w:hAnsi="TH SarabunPSK" w:cs="TH SarabunPSK"/>
          <w:sz w:val="32"/>
          <w:szCs w:val="32"/>
        </w:rPr>
        <w:t>5</w:t>
      </w:r>
      <w:r w:rsidRPr="00B840B3">
        <w:rPr>
          <w:rFonts w:ascii="TH SarabunPSK" w:hAnsi="TH SarabunPSK" w:cs="TH SarabunPSK"/>
          <w:sz w:val="32"/>
          <w:szCs w:val="32"/>
          <w:cs/>
        </w:rPr>
        <w:t>)</w:t>
      </w:r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>แบบสอบถามความพึงพอใจของนักเรียนที่มีต่อการใช้รูปแบบการเรียน</w:t>
      </w:r>
      <w:r w:rsidRPr="00B840B3">
        <w:rPr>
          <w:rFonts w:ascii="TH SarabunPSK" w:hAnsi="TH SarabunPSK" w:cs="TH SarabunPSK"/>
          <w:sz w:val="32"/>
          <w:szCs w:val="32"/>
          <w:cs/>
        </w:rPr>
        <w:lastRenderedPageBreak/>
        <w:t>การสอน</w:t>
      </w:r>
      <w:r w:rsidR="0073115D" w:rsidRPr="00B840B3">
        <w:rPr>
          <w:rFonts w:ascii="TH SarabunPSK" w:hAnsi="TH SarabunPSK" w:cs="TH SarabunPSK" w:hint="cs"/>
          <w:sz w:val="32"/>
          <w:szCs w:val="32"/>
          <w:cs/>
        </w:rPr>
        <w:t>ตามทฤษฎีการสร้างความรู้</w:t>
      </w:r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>การวิเคราะห์ข้อมูลโดยใช้โปรแกรมสำเร็จรูปและการคิดวิเคราะห์เนื้อหา</w:t>
      </w:r>
      <w:r w:rsidR="0073115D" w:rsidRPr="00B840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840B3">
        <w:rPr>
          <w:rFonts w:ascii="TH SarabunPSK" w:hAnsi="TH SarabunPSK" w:cs="TH SarabunPSK"/>
          <w:sz w:val="32"/>
          <w:szCs w:val="32"/>
          <w:cs/>
        </w:rPr>
        <w:t>(</w:t>
      </w:r>
      <w:r w:rsidRPr="00B840B3">
        <w:rPr>
          <w:rFonts w:ascii="TH SarabunPSK" w:hAnsi="TH SarabunPSK" w:cs="TH SarabunPSK"/>
          <w:sz w:val="32"/>
          <w:szCs w:val="32"/>
        </w:rPr>
        <w:t>content analysis</w:t>
      </w:r>
      <w:r w:rsidRPr="00B840B3">
        <w:rPr>
          <w:rFonts w:ascii="TH SarabunPSK" w:hAnsi="TH SarabunPSK" w:cs="TH SarabunPSK"/>
          <w:sz w:val="32"/>
          <w:szCs w:val="32"/>
          <w:cs/>
        </w:rPr>
        <w:t>) สถิติที่ใช้ได้แก่</w:t>
      </w:r>
      <w:r w:rsidR="0073115D" w:rsidRPr="00B840B3">
        <w:rPr>
          <w:rFonts w:ascii="TH SarabunPSK" w:hAnsi="TH SarabunPSK" w:cs="TH SarabunPSK"/>
          <w:sz w:val="32"/>
          <w:szCs w:val="32"/>
          <w:cs/>
        </w:rPr>
        <w:t xml:space="preserve">การหาค่าเฉลี่ย </w:t>
      </w:r>
      <w:r w:rsidRPr="00B840B3">
        <w:rPr>
          <w:rFonts w:ascii="TH SarabunPSK" w:hAnsi="TH SarabunPSK" w:cs="TH SarabunPSK"/>
          <w:sz w:val="32"/>
          <w:szCs w:val="32"/>
          <w:cs/>
        </w:rPr>
        <w:t>(</w:t>
      </w:r>
      <w:r w:rsidRPr="00B840B3">
        <w:rPr>
          <w:rFonts w:ascii="TH SarabunPSK" w:eastAsia="Times New Roman" w:hAnsi="TH SarabunPSK" w:cs="TH SarabunPSK"/>
          <w:position w:val="-4"/>
          <w:sz w:val="32"/>
          <w:szCs w:val="32"/>
          <w:lang w:bidi="ar-SA"/>
        </w:rPr>
        <w:object w:dxaOrig="285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7.3pt" o:ole="">
            <v:imagedata r:id="rId7" o:title=""/>
          </v:shape>
          <o:OLEObject Type="Embed" ProgID="Equation.3" ShapeID="_x0000_i1025" DrawAspect="Content" ObjectID="_1674670893" r:id="rId8"/>
        </w:object>
      </w:r>
      <w:r w:rsidRPr="00B840B3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ค่าส่วนเบี่ยงเบนมาตรฐาน (</w:t>
      </w:r>
      <w:r w:rsidRPr="00B840B3">
        <w:rPr>
          <w:rFonts w:ascii="TH SarabunPSK" w:hAnsi="TH SarabunPSK" w:cs="TH SarabunPSK"/>
          <w:sz w:val="32"/>
          <w:szCs w:val="32"/>
        </w:rPr>
        <w:t>S.D.</w:t>
      </w:r>
      <w:r w:rsidRPr="00B840B3">
        <w:rPr>
          <w:rFonts w:ascii="TH SarabunPSK" w:hAnsi="TH SarabunPSK" w:cs="TH SarabunPSK"/>
          <w:sz w:val="32"/>
          <w:szCs w:val="32"/>
          <w:cs/>
        </w:rPr>
        <w:t>) และค่าที (</w:t>
      </w:r>
      <w:r w:rsidRPr="00B840B3">
        <w:rPr>
          <w:rFonts w:ascii="TH SarabunPSK" w:hAnsi="TH SarabunPSK" w:cs="TH SarabunPSK"/>
          <w:sz w:val="32"/>
          <w:szCs w:val="32"/>
        </w:rPr>
        <w:t xml:space="preserve">t-test dependent </w:t>
      </w:r>
      <w:r w:rsidRPr="00B840B3">
        <w:rPr>
          <w:rFonts w:ascii="TH SarabunPSK" w:hAnsi="TH SarabunPSK" w:cs="TH SarabunPSK"/>
          <w:sz w:val="32"/>
          <w:szCs w:val="32"/>
          <w:cs/>
        </w:rPr>
        <w:t>)</w:t>
      </w:r>
    </w:p>
    <w:p w:rsidR="0060492B" w:rsidRPr="00B840B3" w:rsidRDefault="0060492B" w:rsidP="0060492B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60492B" w:rsidRPr="00B840B3" w:rsidRDefault="0060492B" w:rsidP="006049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492B" w:rsidRPr="00B840B3" w:rsidRDefault="0060492B" w:rsidP="006049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40B3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:rsidR="0060492B" w:rsidRPr="00B840B3" w:rsidRDefault="0060492B" w:rsidP="0073115D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840B3">
        <w:rPr>
          <w:rFonts w:ascii="TH SarabunPSK" w:hAnsi="TH SarabunPSK" w:cs="TH SarabunPSK"/>
          <w:sz w:val="32"/>
          <w:szCs w:val="32"/>
          <w:cs/>
        </w:rPr>
        <w:t>ข้อมูลพื้นฐานสำหรับการพัฒนารูปแบบการเรียนการสอน</w:t>
      </w:r>
      <w:r w:rsidR="0073115D" w:rsidRPr="00B840B3">
        <w:rPr>
          <w:rFonts w:ascii="TH SarabunPSK" w:hAnsi="TH SarabunPSK" w:cs="TH SarabunPSK" w:hint="cs"/>
          <w:sz w:val="32"/>
          <w:szCs w:val="32"/>
          <w:cs/>
        </w:rPr>
        <w:t>ตามทฤษฎีการสร้างความรู้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เพื่อเสริมสร้างความสามารถในการ</w:t>
      </w:r>
      <w:r w:rsidR="0073115D" w:rsidRPr="00B840B3">
        <w:rPr>
          <w:rFonts w:ascii="TH SarabunPSK" w:hAnsi="TH SarabunPSK" w:cs="TH SarabunPSK" w:hint="cs"/>
          <w:sz w:val="32"/>
          <w:szCs w:val="32"/>
          <w:cs/>
        </w:rPr>
        <w:t>เขียนเชิงสร้างสรรค์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สำหรับนักเรียนชั้นประถมศึกษาปีที่ </w:t>
      </w:r>
      <w:r w:rsidR="0073115D" w:rsidRPr="00B840B3">
        <w:rPr>
          <w:rFonts w:ascii="TH SarabunPSK" w:hAnsi="TH SarabunPSK" w:cs="TH SarabunPSK"/>
          <w:sz w:val="32"/>
          <w:szCs w:val="32"/>
        </w:rPr>
        <w:t>3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 พบว่า ข้อมูลพื้นฐานโดยภาพรวมมีความเหมาะสม/สอดคล้องและเพียงพอกับการศึกษา เป็นไปตามสมมติฐานการวิจัยข้อที่ </w:t>
      </w:r>
      <w:r w:rsidRPr="00B840B3">
        <w:rPr>
          <w:rFonts w:ascii="TH SarabunPSK" w:hAnsi="TH SarabunPSK" w:cs="TH SarabunPSK"/>
          <w:sz w:val="32"/>
          <w:szCs w:val="32"/>
        </w:rPr>
        <w:t>1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โดยจุดมุ่งหมายของหลักสูตรการศึกษาขั้นพื้นฐาน  พุทธศักราช  </w:t>
      </w:r>
      <w:r w:rsidRPr="00B840B3">
        <w:rPr>
          <w:rFonts w:ascii="TH SarabunPSK" w:hAnsi="TH SarabunPSK" w:cs="TH SarabunPSK"/>
          <w:sz w:val="32"/>
          <w:szCs w:val="32"/>
        </w:rPr>
        <w:t>2551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มีเป้าหมายการของการศึกษา ส่งเสริมให้ผู้เรียนสามารถพัฒนาเต็มตามศักยภาพ </w:t>
      </w:r>
      <w:r w:rsidRPr="00B840B3">
        <w:rPr>
          <w:rFonts w:ascii="TH SarabunPSK" w:hAnsi="TH SarabunPSK" w:cs="TH SarabunPSK" w:hint="cs"/>
          <w:sz w:val="32"/>
          <w:szCs w:val="32"/>
          <w:cs/>
        </w:rPr>
        <w:t>โดยเน้นทักษะการอ่านและการเขียน</w:t>
      </w:r>
      <w:r w:rsidRPr="00B840B3">
        <w:rPr>
          <w:rFonts w:ascii="TH SarabunPSK" w:hAnsi="TH SarabunPSK" w:cs="TH SarabunPSK"/>
          <w:sz w:val="32"/>
          <w:szCs w:val="32"/>
          <w:cs/>
        </w:rPr>
        <w:t>และจากความคิดเห็น</w:t>
      </w:r>
      <w:r w:rsidR="00802D2D" w:rsidRPr="00B840B3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พบว่า ต้องการ</w:t>
      </w:r>
      <w:r w:rsidRPr="00B840B3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02D2D" w:rsidRPr="00B840B3">
        <w:rPr>
          <w:rFonts w:ascii="TH SarabunPSK" w:hAnsi="TH SarabunPSK" w:cs="TH SarabunPSK" w:hint="cs"/>
          <w:sz w:val="32"/>
          <w:szCs w:val="32"/>
          <w:cs/>
        </w:rPr>
        <w:t>จัดการเรียนรู้ที่มีเนื้อหาไม่ซับซ้อนเป็นเรื่องที่</w:t>
      </w:r>
      <w:r w:rsidR="001A3AF7" w:rsidRPr="00B840B3">
        <w:rPr>
          <w:rFonts w:ascii="TH SarabunPSK" w:hAnsi="TH SarabunPSK" w:cs="TH SarabunPSK" w:hint="cs"/>
          <w:sz w:val="32"/>
          <w:szCs w:val="32"/>
          <w:cs/>
        </w:rPr>
        <w:t>เข้าใจง่ายและกิจกรรมการเรียนรู้ที่ได้ร่วมกันคิดร่วมกันฝึกปฏิบัติ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ในส่วนของ</w:t>
      </w:r>
      <w:r w:rsidRPr="00B840B3"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</w:t>
      </w:r>
      <w:r w:rsidRPr="00B840B3">
        <w:rPr>
          <w:rFonts w:ascii="TH SarabunPSK" w:hAnsi="TH SarabunPSK" w:cs="TH SarabunPSK"/>
          <w:sz w:val="32"/>
          <w:szCs w:val="32"/>
          <w:cs/>
        </w:rPr>
        <w:t>มีความคิดเห็นว่า</w:t>
      </w:r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 การพัฒนาการ</w:t>
      </w:r>
      <w:r w:rsidR="001A3AF7" w:rsidRPr="00B840B3">
        <w:rPr>
          <w:rFonts w:ascii="TH SarabunPSK" w:hAnsi="TH SarabunPSK" w:cs="TH SarabunPSK" w:hint="cs"/>
          <w:sz w:val="32"/>
          <w:szCs w:val="32"/>
          <w:cs/>
        </w:rPr>
        <w:t xml:space="preserve">จัดการเรียนการสอนควรเน้นผู้เรียนเป็นสำคัญ และความคิดเห็นของครูหัวหน้ากลุ่มสาระการเรียนรู้ภาษาไทยกับครูผู้สอนภาษาไทย พบว่า </w:t>
      </w:r>
      <w:r w:rsidR="00E11BAA" w:rsidRPr="00B840B3">
        <w:rPr>
          <w:rFonts w:ascii="TH SarabunPSK" w:hAnsi="TH SarabunPSK" w:cs="TH SarabunPSK" w:hint="cs"/>
          <w:sz w:val="32"/>
          <w:szCs w:val="32"/>
          <w:cs/>
        </w:rPr>
        <w:t>แนวทางในการพัฒนาผลสัมฤทธิ์ทางการเรียนภาษาไทยควรฝึกทักษะการเขียนอย่างสร้างสรรค์ที่เปิดโอกาสให้นักเรียนได้แสดงความคิดอย่างอิสระ</w:t>
      </w:r>
      <w:r w:rsidRPr="00B840B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60492B" w:rsidRPr="00B840B3" w:rsidRDefault="0060492B" w:rsidP="0060492B">
      <w:pPr>
        <w:pStyle w:val="a3"/>
        <w:numPr>
          <w:ilvl w:val="0"/>
          <w:numId w:val="3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40B3">
        <w:rPr>
          <w:rFonts w:ascii="TH SarabunPSK" w:hAnsi="TH SarabunPSK" w:cs="TH SarabunPSK"/>
          <w:sz w:val="32"/>
          <w:szCs w:val="32"/>
          <w:cs/>
        </w:rPr>
        <w:t>ผลการพัฒนารูปแบบการเรียนการสอน</w:t>
      </w:r>
      <w:r w:rsidR="00E11BAA" w:rsidRPr="00B840B3">
        <w:rPr>
          <w:rFonts w:ascii="TH SarabunPSK" w:hAnsi="TH SarabunPSK" w:cs="TH SarabunPSK" w:hint="cs"/>
          <w:sz w:val="32"/>
          <w:szCs w:val="32"/>
          <w:cs/>
        </w:rPr>
        <w:t>ตามทฤษฎีการสร้างความรู้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เพื่อเสริมสร้างความสามารถในการ</w:t>
      </w:r>
      <w:r w:rsidR="00E11BAA" w:rsidRPr="00B840B3">
        <w:rPr>
          <w:rFonts w:ascii="TH SarabunPSK" w:hAnsi="TH SarabunPSK" w:cs="TH SarabunPSK" w:hint="cs"/>
          <w:sz w:val="32"/>
          <w:szCs w:val="32"/>
          <w:cs/>
        </w:rPr>
        <w:t>เขียนเชิงสร้างสรรค์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สำหรับนักเรียนชั้นประถมศึกษาปีที่ </w:t>
      </w:r>
      <w:r w:rsidR="00E11BAA" w:rsidRPr="00B840B3">
        <w:rPr>
          <w:rFonts w:ascii="TH SarabunPSK" w:hAnsi="TH SarabunPSK" w:cs="TH SarabunPSK"/>
          <w:sz w:val="32"/>
          <w:szCs w:val="32"/>
        </w:rPr>
        <w:t>3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 พบว่า รูปแบบการเรียนการสอน (</w:t>
      </w:r>
      <w:r w:rsidR="00E11BAA" w:rsidRPr="00B840B3">
        <w:rPr>
          <w:rFonts w:ascii="TH SarabunPSK" w:hAnsi="TH SarabunPSK" w:cs="TH SarabunPSK"/>
          <w:sz w:val="32"/>
          <w:szCs w:val="32"/>
        </w:rPr>
        <w:t>ERPE</w:t>
      </w:r>
      <w:r w:rsidRPr="00B840B3">
        <w:rPr>
          <w:rFonts w:ascii="TH SarabunPSK" w:hAnsi="TH SarabunPSK" w:cs="TH SarabunPSK"/>
          <w:sz w:val="32"/>
          <w:szCs w:val="32"/>
        </w:rPr>
        <w:t xml:space="preserve"> Model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) ที่พัฒนาขึ้น ประกอบด้วยกระบวนการเรียนรู้  </w:t>
      </w:r>
      <w:r w:rsidRPr="00B840B3">
        <w:rPr>
          <w:rFonts w:ascii="TH SarabunPSK" w:hAnsi="TH SarabunPSK" w:cs="TH SarabunPSK"/>
          <w:sz w:val="32"/>
          <w:szCs w:val="32"/>
        </w:rPr>
        <w:t>4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ขั้นตอน คือ ขั้นตอนที่ </w:t>
      </w:r>
      <w:r w:rsidRPr="00B840B3">
        <w:rPr>
          <w:rFonts w:ascii="TH SarabunPSK" w:hAnsi="TH SarabunPSK" w:cs="TH SarabunPSK"/>
          <w:sz w:val="32"/>
          <w:szCs w:val="32"/>
        </w:rPr>
        <w:t>1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1BAA" w:rsidRPr="00B840B3">
        <w:rPr>
          <w:rFonts w:ascii="TH SarabunPSK" w:hAnsi="TH SarabunPSK" w:cs="TH SarabunPSK" w:hint="cs"/>
          <w:sz w:val="32"/>
          <w:szCs w:val="32"/>
          <w:cs/>
        </w:rPr>
        <w:t xml:space="preserve">กระตุ้นเตรียมความพร้อม </w:t>
      </w:r>
      <w:r w:rsidRPr="00B840B3">
        <w:rPr>
          <w:rFonts w:ascii="TH SarabunPSK" w:hAnsi="TH SarabunPSK" w:cs="TH SarabunPSK"/>
          <w:sz w:val="32"/>
          <w:szCs w:val="32"/>
          <w:cs/>
        </w:rPr>
        <w:t>(</w:t>
      </w:r>
      <w:r w:rsidR="00E11BAA" w:rsidRPr="00B840B3">
        <w:rPr>
          <w:rFonts w:ascii="TH SarabunPSK" w:hAnsi="TH SarabunPSK" w:cs="TH SarabunPSK"/>
          <w:sz w:val="32"/>
          <w:szCs w:val="32"/>
        </w:rPr>
        <w:t>Encouragement</w:t>
      </w:r>
      <w:r w:rsidRPr="00B840B3">
        <w:rPr>
          <w:rFonts w:ascii="TH SarabunPSK" w:hAnsi="TH SarabunPSK" w:cs="TH SarabunPSK"/>
          <w:sz w:val="32"/>
          <w:szCs w:val="32"/>
        </w:rPr>
        <w:t>:</w:t>
      </w:r>
      <w:r w:rsidR="00E11BAA" w:rsidRPr="00B840B3">
        <w:rPr>
          <w:rFonts w:ascii="TH SarabunPSK" w:hAnsi="TH SarabunPSK" w:cs="TH SarabunPSK"/>
          <w:sz w:val="32"/>
          <w:szCs w:val="32"/>
        </w:rPr>
        <w:t xml:space="preserve"> E</w:t>
      </w:r>
      <w:r w:rsidR="00E11BAA" w:rsidRPr="00B840B3">
        <w:rPr>
          <w:rFonts w:ascii="TH SarabunPSK" w:hAnsi="TH SarabunPSK" w:cs="TH SarabunPSK" w:hint="cs"/>
          <w:sz w:val="32"/>
          <w:szCs w:val="32"/>
          <w:cs/>
        </w:rPr>
        <w:t>)</w:t>
      </w:r>
      <w:r w:rsidR="00FA16D3" w:rsidRPr="00B840B3">
        <w:rPr>
          <w:rFonts w:ascii="TH SarabunPSK" w:hAnsi="TH SarabunPSK" w:cs="TH SarabunPSK"/>
          <w:sz w:val="32"/>
          <w:szCs w:val="32"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B840B3">
        <w:rPr>
          <w:rFonts w:ascii="TH SarabunPSK" w:hAnsi="TH SarabunPSK" w:cs="TH SarabunPSK"/>
          <w:sz w:val="32"/>
          <w:szCs w:val="32"/>
        </w:rPr>
        <w:t>2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40B3">
        <w:rPr>
          <w:rFonts w:ascii="TH SarabunPSK" w:hAnsi="TH SarabunPSK" w:cs="TH SarabunPSK" w:hint="cs"/>
          <w:sz w:val="32"/>
          <w:szCs w:val="32"/>
          <w:cs/>
        </w:rPr>
        <w:t>กา</w:t>
      </w:r>
      <w:r w:rsidR="00E11BAA" w:rsidRPr="00B840B3">
        <w:rPr>
          <w:rFonts w:ascii="TH SarabunPSK" w:hAnsi="TH SarabunPSK" w:cs="TH SarabunPSK" w:hint="cs"/>
          <w:sz w:val="32"/>
          <w:szCs w:val="32"/>
          <w:cs/>
        </w:rPr>
        <w:t xml:space="preserve">รสะท้อนความคิด </w:t>
      </w:r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E11BAA" w:rsidRPr="00B840B3">
        <w:rPr>
          <w:rFonts w:ascii="TH SarabunPSK" w:hAnsi="TH SarabunPSK" w:cs="TH SarabunPSK"/>
          <w:sz w:val="32"/>
          <w:szCs w:val="32"/>
        </w:rPr>
        <w:t>Roflection</w:t>
      </w:r>
      <w:proofErr w:type="spellEnd"/>
      <w:r w:rsidR="00E11BAA" w:rsidRPr="00B840B3">
        <w:rPr>
          <w:rFonts w:ascii="TH SarabunPSK" w:hAnsi="TH SarabunPSK" w:cs="TH SarabunPSK"/>
          <w:sz w:val="32"/>
          <w:szCs w:val="32"/>
        </w:rPr>
        <w:t>: R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) ขั้นตอนที่ </w:t>
      </w:r>
      <w:r w:rsidRPr="00B840B3">
        <w:rPr>
          <w:rFonts w:ascii="TH SarabunPSK" w:hAnsi="TH SarabunPSK" w:cs="TH SarabunPSK"/>
          <w:sz w:val="32"/>
          <w:szCs w:val="32"/>
        </w:rPr>
        <w:t xml:space="preserve">3 </w:t>
      </w:r>
      <w:r w:rsidRPr="00B840B3">
        <w:rPr>
          <w:rFonts w:ascii="TH SarabunPSK" w:hAnsi="TH SarabunPSK" w:cs="TH SarabunPSK" w:hint="cs"/>
          <w:sz w:val="32"/>
          <w:szCs w:val="32"/>
          <w:cs/>
        </w:rPr>
        <w:t>การฝึกปฏิบัติ (</w:t>
      </w:r>
      <w:r w:rsidRPr="00B840B3">
        <w:rPr>
          <w:rFonts w:ascii="TH SarabunPSK" w:hAnsi="TH SarabunPSK" w:cs="TH SarabunPSK"/>
          <w:sz w:val="32"/>
          <w:szCs w:val="32"/>
        </w:rPr>
        <w:t>Practice: P</w:t>
      </w:r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) ซึ่งประกอบด้วย </w:t>
      </w:r>
      <w:r w:rsidRPr="00B840B3">
        <w:rPr>
          <w:rFonts w:ascii="TH SarabunPSK" w:hAnsi="TH SarabunPSK" w:cs="TH SarabunPSK"/>
          <w:sz w:val="32"/>
          <w:szCs w:val="32"/>
        </w:rPr>
        <w:t>1</w:t>
      </w:r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11BAA" w:rsidRPr="00B840B3">
        <w:rPr>
          <w:rFonts w:ascii="TH SarabunPSK" w:hAnsi="TH SarabunPSK" w:cs="TH SarabunPSK" w:hint="cs"/>
          <w:sz w:val="32"/>
          <w:szCs w:val="32"/>
          <w:cs/>
        </w:rPr>
        <w:t xml:space="preserve">การสร้างแรงจูงใจ </w:t>
      </w:r>
      <w:r w:rsidRPr="00B840B3">
        <w:rPr>
          <w:rFonts w:ascii="TH SarabunPSK" w:hAnsi="TH SarabunPSK" w:cs="TH SarabunPSK"/>
          <w:sz w:val="32"/>
          <w:szCs w:val="32"/>
        </w:rPr>
        <w:t>2</w:t>
      </w:r>
      <w:r w:rsidRPr="00B840B3">
        <w:rPr>
          <w:rFonts w:ascii="TH SarabunPSK" w:hAnsi="TH SarabunPSK" w:cs="TH SarabunPSK" w:hint="cs"/>
          <w:sz w:val="32"/>
          <w:szCs w:val="32"/>
          <w:cs/>
        </w:rPr>
        <w:t>)</w:t>
      </w:r>
      <w:r w:rsidR="00E11BAA" w:rsidRPr="00B840B3">
        <w:rPr>
          <w:rFonts w:ascii="TH SarabunPSK" w:hAnsi="TH SarabunPSK" w:cs="TH SarabunPSK" w:hint="cs"/>
          <w:sz w:val="32"/>
          <w:szCs w:val="32"/>
          <w:cs/>
        </w:rPr>
        <w:t xml:space="preserve"> การแลกเปลี่ยนความคิด  </w:t>
      </w:r>
      <w:r w:rsidR="00E11BAA" w:rsidRPr="00B840B3">
        <w:rPr>
          <w:rFonts w:ascii="TH SarabunPSK" w:hAnsi="TH SarabunPSK" w:cs="TH SarabunPSK"/>
          <w:sz w:val="32"/>
          <w:szCs w:val="32"/>
        </w:rPr>
        <w:t>3</w:t>
      </w:r>
      <w:r w:rsidRPr="00B840B3">
        <w:rPr>
          <w:rFonts w:ascii="TH SarabunPSK" w:hAnsi="TH SarabunPSK" w:cs="TH SarabunPSK" w:hint="cs"/>
          <w:sz w:val="32"/>
          <w:szCs w:val="32"/>
          <w:cs/>
        </w:rPr>
        <w:t>)</w:t>
      </w:r>
      <w:r w:rsidR="00E11BAA" w:rsidRPr="00B840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16D3" w:rsidRPr="00B840B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11BAA" w:rsidRPr="00B840B3">
        <w:rPr>
          <w:rFonts w:ascii="TH SarabunPSK" w:hAnsi="TH SarabunPSK" w:cs="TH SarabunPSK" w:hint="cs"/>
          <w:sz w:val="32"/>
          <w:szCs w:val="32"/>
          <w:cs/>
        </w:rPr>
        <w:t xml:space="preserve">ร่างข้อมูล  </w:t>
      </w:r>
      <w:r w:rsidR="00E11BAA" w:rsidRPr="00B840B3">
        <w:rPr>
          <w:rFonts w:ascii="TH SarabunPSK" w:hAnsi="TH SarabunPSK" w:cs="TH SarabunPSK"/>
          <w:sz w:val="32"/>
          <w:szCs w:val="32"/>
        </w:rPr>
        <w:t>4</w:t>
      </w:r>
      <w:r w:rsidR="00E11BAA" w:rsidRPr="00B840B3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FA16D3" w:rsidRPr="00B840B3">
        <w:rPr>
          <w:rFonts w:ascii="TH SarabunPSK" w:hAnsi="TH SarabunPSK" w:cs="TH SarabunPSK" w:hint="cs"/>
          <w:sz w:val="32"/>
          <w:szCs w:val="32"/>
          <w:cs/>
        </w:rPr>
        <w:t>ท</w:t>
      </w:r>
      <w:r w:rsidR="00E11BAA" w:rsidRPr="00B840B3">
        <w:rPr>
          <w:rFonts w:ascii="TH SarabunPSK" w:hAnsi="TH SarabunPSK" w:cs="TH SarabunPSK" w:hint="cs"/>
          <w:sz w:val="32"/>
          <w:szCs w:val="32"/>
          <w:cs/>
        </w:rPr>
        <w:t>บทวนปรับปรุง</w:t>
      </w:r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E11BAA" w:rsidRPr="00B840B3">
        <w:rPr>
          <w:rFonts w:ascii="TH SarabunPSK" w:hAnsi="TH SarabunPSK" w:cs="TH SarabunPSK"/>
          <w:sz w:val="32"/>
          <w:szCs w:val="32"/>
        </w:rPr>
        <w:t>5</w:t>
      </w:r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11BAA" w:rsidRPr="00B840B3">
        <w:rPr>
          <w:rFonts w:ascii="TH SarabunPSK" w:hAnsi="TH SarabunPSK" w:cs="TH SarabunPSK" w:hint="cs"/>
          <w:sz w:val="32"/>
          <w:szCs w:val="32"/>
          <w:cs/>
        </w:rPr>
        <w:t xml:space="preserve">นำเสนอผลงาน   ขั้นตอนที่ </w:t>
      </w:r>
      <w:r w:rsidR="00E11BAA" w:rsidRPr="00B840B3">
        <w:rPr>
          <w:rFonts w:ascii="TH SarabunPSK" w:hAnsi="TH SarabunPSK" w:cs="TH SarabunPSK"/>
          <w:sz w:val="32"/>
          <w:szCs w:val="32"/>
        </w:rPr>
        <w:t xml:space="preserve">4 </w:t>
      </w:r>
      <w:r w:rsidR="00E11BAA" w:rsidRPr="00B840B3"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การประเมินผล (</w:t>
      </w:r>
      <w:r w:rsidR="00E11BAA" w:rsidRPr="00B840B3">
        <w:rPr>
          <w:rFonts w:ascii="TH SarabunPSK" w:hAnsi="TH SarabunPSK" w:cs="TH SarabunPSK"/>
          <w:sz w:val="32"/>
          <w:szCs w:val="32"/>
        </w:rPr>
        <w:t>Evaluation: E</w:t>
      </w:r>
      <w:r w:rsidR="00E11BAA" w:rsidRPr="00B840B3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มีความเหมาะสม/สอดคล้องตามความคิดเห็นของผู้เชี่ยวชาญ </w:t>
      </w:r>
      <w:r w:rsidRPr="00B840B3">
        <w:rPr>
          <w:rFonts w:ascii="TH SarabunPSK" w:hAnsi="TH SarabunPSK" w:cs="TH SarabunPSK"/>
          <w:sz w:val="32"/>
          <w:szCs w:val="32"/>
        </w:rPr>
        <w:t>5</w:t>
      </w:r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>โดยมีค่าความ</w:t>
      </w:r>
      <w:r w:rsidRPr="00B840B3">
        <w:rPr>
          <w:rFonts w:ascii="TH SarabunPSK" w:hAnsi="TH SarabunPSK" w:cs="TH SarabunPSK" w:hint="cs"/>
          <w:sz w:val="32"/>
          <w:szCs w:val="32"/>
          <w:cs/>
        </w:rPr>
        <w:t>เหมาะสม</w:t>
      </w:r>
      <w:r w:rsidRPr="00B840B3">
        <w:rPr>
          <w:rFonts w:ascii="TH SarabunPSK" w:hAnsi="TH SarabunPSK" w:cs="TH SarabunPSK"/>
          <w:sz w:val="32"/>
          <w:szCs w:val="32"/>
          <w:cs/>
        </w:rPr>
        <w:t>สอดคล้องมีค่าเฉลี่ย (</w:t>
      </w:r>
      <w:r w:rsidRPr="00B840B3">
        <w:rPr>
          <w:rFonts w:ascii="TH SarabunPSK" w:eastAsia="Times New Roman" w:hAnsi="TH SarabunPSK" w:cs="TH SarabunPSK"/>
          <w:position w:val="-4"/>
          <w:sz w:val="32"/>
          <w:szCs w:val="32"/>
          <w:lang w:bidi="ar-SA"/>
        </w:rPr>
        <w:object w:dxaOrig="285" w:dyaOrig="330">
          <v:shape id="_x0000_i1026" type="#_x0000_t75" style="width:14.4pt;height:17.3pt" o:ole="">
            <v:imagedata r:id="rId7" o:title=""/>
          </v:shape>
          <o:OLEObject Type="Embed" ProgID="Equation.3" ShapeID="_x0000_i1026" DrawAspect="Content" ObjectID="_1674670894" r:id="rId9"/>
        </w:object>
      </w:r>
      <w:r w:rsidRPr="00B840B3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เท่ากับ  </w:t>
      </w:r>
      <w:r w:rsidR="00E11BAA" w:rsidRPr="00B840B3">
        <w:rPr>
          <w:rFonts w:ascii="TH SarabunPSK" w:hAnsi="TH SarabunPSK" w:cs="TH SarabunPSK"/>
          <w:sz w:val="32"/>
          <w:szCs w:val="32"/>
        </w:rPr>
        <w:t>4.88</w:t>
      </w:r>
      <w:r w:rsidRPr="00B840B3">
        <w:rPr>
          <w:rFonts w:ascii="TH SarabunPSK" w:hAnsi="TH SarabunPSK" w:cs="TH SarabunPSK"/>
          <w:sz w:val="32"/>
          <w:szCs w:val="32"/>
        </w:rPr>
        <w:t xml:space="preserve"> </w:t>
      </w:r>
      <w:r w:rsidRPr="00B840B3">
        <w:rPr>
          <w:rFonts w:ascii="TH SarabunPSK" w:hAnsi="TH SarabunPSK" w:cs="TH SarabunPSK" w:hint="cs"/>
          <w:sz w:val="32"/>
          <w:szCs w:val="32"/>
          <w:cs/>
        </w:rPr>
        <w:t>และค่าส่วนเบี่ยงเบนมาตรฐาน (</w:t>
      </w:r>
      <w:r w:rsidRPr="00B840B3">
        <w:rPr>
          <w:rFonts w:ascii="TH SarabunPSK" w:hAnsi="TH SarabunPSK" w:cs="TH SarabunPSK"/>
          <w:sz w:val="32"/>
          <w:szCs w:val="32"/>
        </w:rPr>
        <w:t>S.D.</w:t>
      </w:r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11BAA" w:rsidRPr="00B840B3">
        <w:rPr>
          <w:rFonts w:ascii="TH SarabunPSK" w:hAnsi="TH SarabunPSK" w:cs="TH SarabunPSK"/>
          <w:sz w:val="32"/>
          <w:szCs w:val="32"/>
        </w:rPr>
        <w:t>0.32</w:t>
      </w:r>
      <w:r w:rsidRPr="00B840B3">
        <w:rPr>
          <w:rFonts w:ascii="TH SarabunPSK" w:hAnsi="TH SarabunPSK" w:cs="TH SarabunPSK"/>
          <w:sz w:val="32"/>
          <w:szCs w:val="32"/>
        </w:rPr>
        <w:t xml:space="preserve">  </w:t>
      </w:r>
      <w:r w:rsidRPr="00B840B3">
        <w:rPr>
          <w:rFonts w:ascii="TH SarabunPSK" w:hAnsi="TH SarabunPSK" w:cs="TH SarabunPSK"/>
          <w:sz w:val="32"/>
          <w:szCs w:val="32"/>
          <w:cs/>
        </w:rPr>
        <w:t>และจากการหาประสิทธิภาพโดยนำไปทดลองใช้ (</w:t>
      </w:r>
      <w:proofErr w:type="spellStart"/>
      <w:r w:rsidRPr="00B840B3">
        <w:rPr>
          <w:rFonts w:ascii="TH SarabunPSK" w:hAnsi="TH SarabunPSK" w:cs="TH SarabunPSK"/>
          <w:sz w:val="32"/>
          <w:szCs w:val="32"/>
        </w:rPr>
        <w:t>Tyout</w:t>
      </w:r>
      <w:proofErr w:type="spellEnd"/>
      <w:r w:rsidRPr="00B840B3">
        <w:rPr>
          <w:rFonts w:ascii="TH SarabunPSK" w:hAnsi="TH SarabunPSK" w:cs="TH SarabunPSK"/>
          <w:sz w:val="32"/>
          <w:szCs w:val="32"/>
          <w:cs/>
        </w:rPr>
        <w:t xml:space="preserve">)  กับนักเรียนชั้นประถมศึกษาปีที่ </w:t>
      </w:r>
      <w:r w:rsidR="00E11BAA" w:rsidRPr="00B840B3">
        <w:rPr>
          <w:rFonts w:ascii="TH SarabunPSK" w:hAnsi="TH SarabunPSK" w:cs="TH SarabunPSK"/>
          <w:sz w:val="32"/>
          <w:szCs w:val="32"/>
        </w:rPr>
        <w:t>3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 ภาคเรียนที่ </w:t>
      </w:r>
      <w:r w:rsidR="00F25080" w:rsidRPr="00B840B3">
        <w:rPr>
          <w:rFonts w:ascii="TH SarabunPSK" w:hAnsi="TH SarabunPSK" w:cs="TH SarabunPSK"/>
          <w:sz w:val="32"/>
          <w:szCs w:val="32"/>
        </w:rPr>
        <w:t xml:space="preserve">2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ปีการศึกษา  </w:t>
      </w:r>
      <w:r w:rsidR="00F25080" w:rsidRPr="00B840B3">
        <w:rPr>
          <w:rFonts w:ascii="TH SarabunPSK" w:hAnsi="TH SarabunPSK" w:cs="TH SarabunPSK"/>
          <w:sz w:val="32"/>
          <w:szCs w:val="32"/>
        </w:rPr>
        <w:t>2560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ที่ไม่ใช่กลุ่มตัวอย่าง จำนวน  </w:t>
      </w:r>
      <w:r w:rsidRPr="00B840B3">
        <w:rPr>
          <w:rFonts w:ascii="TH SarabunPSK" w:hAnsi="TH SarabunPSK" w:cs="TH SarabunPSK"/>
          <w:sz w:val="32"/>
          <w:szCs w:val="32"/>
        </w:rPr>
        <w:t>30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คน พบว่า  มีประสิทธิภาพ ( </w:t>
      </w:r>
      <w:r w:rsidRPr="00B840B3">
        <w:rPr>
          <w:rFonts w:ascii="TH SarabunPSK" w:hAnsi="TH SarabunPSK" w:cs="TH SarabunPSK"/>
          <w:sz w:val="32"/>
          <w:szCs w:val="32"/>
        </w:rPr>
        <w:t>E</w:t>
      </w:r>
      <w:r w:rsidRPr="00B840B3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B840B3">
        <w:rPr>
          <w:rFonts w:ascii="TH SarabunPSK" w:hAnsi="TH SarabunPSK" w:cs="TH SarabunPSK"/>
          <w:sz w:val="32"/>
          <w:szCs w:val="32"/>
          <w:cs/>
        </w:rPr>
        <w:t>/</w:t>
      </w:r>
      <w:r w:rsidRPr="00B840B3">
        <w:rPr>
          <w:rFonts w:ascii="TH SarabunPSK" w:hAnsi="TH SarabunPSK" w:cs="TH SarabunPSK"/>
          <w:sz w:val="32"/>
          <w:szCs w:val="32"/>
        </w:rPr>
        <w:t>E</w:t>
      </w:r>
      <w:r w:rsidRPr="00B840B3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B840B3">
        <w:rPr>
          <w:rFonts w:ascii="TH SarabunPSK" w:hAnsi="TH SarabunPSK" w:cs="TH SarabunPSK"/>
          <w:sz w:val="32"/>
          <w:szCs w:val="32"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F25080" w:rsidRPr="00B840B3">
        <w:rPr>
          <w:rFonts w:ascii="TH SarabunPSK" w:hAnsi="TH SarabunPSK" w:cs="TH SarabunPSK"/>
          <w:sz w:val="32"/>
          <w:szCs w:val="32"/>
        </w:rPr>
        <w:t>83.12</w:t>
      </w:r>
      <w:r w:rsidRPr="00B840B3">
        <w:rPr>
          <w:rFonts w:ascii="TH SarabunPSK" w:hAnsi="TH SarabunPSK" w:cs="TH SarabunPSK"/>
          <w:sz w:val="32"/>
          <w:szCs w:val="32"/>
          <w:cs/>
        </w:rPr>
        <w:t>/</w:t>
      </w:r>
      <w:r w:rsidR="00F25080" w:rsidRPr="00B840B3">
        <w:rPr>
          <w:rFonts w:ascii="TH SarabunPSK" w:hAnsi="TH SarabunPSK" w:cs="TH SarabunPSK"/>
          <w:sz w:val="32"/>
          <w:szCs w:val="32"/>
        </w:rPr>
        <w:t>85.07</w:t>
      </w:r>
      <w:r w:rsidRPr="00B840B3">
        <w:rPr>
          <w:rFonts w:ascii="TH SarabunPSK" w:hAnsi="TH SarabunPSK" w:cs="TH SarabunPSK"/>
          <w:sz w:val="32"/>
          <w:szCs w:val="32"/>
        </w:rPr>
        <w:t xml:space="preserve"> 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เป็นไปตามสมมติฐานการวิจัยข้อที่ </w:t>
      </w:r>
      <w:r w:rsidRPr="00B840B3">
        <w:rPr>
          <w:rFonts w:ascii="TH SarabunPSK" w:hAnsi="TH SarabunPSK" w:cs="TH SarabunPSK"/>
          <w:sz w:val="32"/>
          <w:szCs w:val="32"/>
        </w:rPr>
        <w:t>2</w:t>
      </w:r>
    </w:p>
    <w:p w:rsidR="0060492B" w:rsidRPr="00B840B3" w:rsidRDefault="0060492B" w:rsidP="0060492B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40B3">
        <w:rPr>
          <w:rFonts w:ascii="TH SarabunPSK" w:hAnsi="TH SarabunPSK" w:cs="TH SarabunPSK"/>
          <w:sz w:val="32"/>
          <w:szCs w:val="32"/>
        </w:rPr>
        <w:t xml:space="preserve">3. </w:t>
      </w:r>
      <w:r w:rsidRPr="00B840B3">
        <w:rPr>
          <w:rFonts w:ascii="TH SarabunPSK" w:hAnsi="TH SarabunPSK" w:cs="TH SarabunPSK"/>
          <w:sz w:val="32"/>
          <w:szCs w:val="32"/>
          <w:cs/>
        </w:rPr>
        <w:t>ผลการทดลองใช้รูปแบบการเรียนการสอน</w:t>
      </w:r>
      <w:r w:rsidR="00F25080" w:rsidRPr="00B840B3">
        <w:rPr>
          <w:rFonts w:ascii="TH SarabunPSK" w:hAnsi="TH SarabunPSK" w:cs="TH SarabunPSK" w:hint="cs"/>
          <w:sz w:val="32"/>
          <w:szCs w:val="32"/>
          <w:cs/>
        </w:rPr>
        <w:t>ตามทฤษฎีการสร้างความรู้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40B3" w:rsidRPr="00B840B3">
        <w:rPr>
          <w:rFonts w:ascii="TH SarabunPSK" w:hAnsi="TH SarabunPSK" w:cs="TH SarabunPSK"/>
          <w:sz w:val="32"/>
          <w:szCs w:val="32"/>
          <w:cs/>
        </w:rPr>
        <w:t>เพื่อเสริมสร้างความสามารถในการ</w:t>
      </w:r>
      <w:r w:rsidR="00B840B3" w:rsidRPr="00B840B3">
        <w:rPr>
          <w:rFonts w:ascii="TH SarabunPSK" w:hAnsi="TH SarabunPSK" w:cs="TH SarabunPSK" w:hint="cs"/>
          <w:sz w:val="32"/>
          <w:szCs w:val="32"/>
          <w:cs/>
        </w:rPr>
        <w:t>เขียนเชิงสร้างสรรค์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สำหรับนักเรียนชั้นประถมศึกษาปีที่ </w:t>
      </w:r>
      <w:r w:rsidR="00F25080" w:rsidRPr="00B840B3">
        <w:rPr>
          <w:rFonts w:ascii="TH SarabunPSK" w:hAnsi="TH SarabunPSK" w:cs="TH SarabunPSK"/>
          <w:sz w:val="32"/>
          <w:szCs w:val="32"/>
        </w:rPr>
        <w:t>3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25080" w:rsidRPr="00B840B3">
        <w:rPr>
          <w:rFonts w:ascii="TH SarabunPSK" w:hAnsi="TH SarabunPSK" w:cs="TH SarabunPSK"/>
          <w:sz w:val="32"/>
          <w:szCs w:val="32"/>
        </w:rPr>
        <w:t>ERPE</w:t>
      </w:r>
      <w:r w:rsidRPr="00B840B3">
        <w:rPr>
          <w:rFonts w:ascii="TH SarabunPSK" w:hAnsi="TH SarabunPSK" w:cs="TH SarabunPSK"/>
          <w:sz w:val="32"/>
          <w:szCs w:val="32"/>
        </w:rPr>
        <w:t xml:space="preserve">  Model</w:t>
      </w:r>
      <w:r w:rsidRPr="00B840B3">
        <w:rPr>
          <w:rFonts w:ascii="TH SarabunPSK" w:hAnsi="TH SarabunPSK" w:cs="TH SarabunPSK"/>
          <w:sz w:val="32"/>
          <w:szCs w:val="32"/>
          <w:cs/>
        </w:rPr>
        <w:t>)</w:t>
      </w:r>
      <w:r w:rsidRPr="00B840B3">
        <w:rPr>
          <w:rFonts w:ascii="TH SarabunPSK" w:hAnsi="TH SarabunPSK" w:cs="TH SarabunPSK"/>
          <w:sz w:val="32"/>
          <w:szCs w:val="32"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>พบว่า จากการนำรูปแบบการเรียนการสอน  (</w:t>
      </w:r>
      <w:r w:rsidR="00F25080" w:rsidRPr="00B840B3">
        <w:rPr>
          <w:rFonts w:ascii="TH SarabunPSK" w:hAnsi="TH SarabunPSK" w:cs="TH SarabunPSK"/>
          <w:sz w:val="32"/>
          <w:szCs w:val="32"/>
        </w:rPr>
        <w:t>ERPE</w:t>
      </w:r>
      <w:r w:rsidRPr="00B840B3">
        <w:rPr>
          <w:rFonts w:ascii="TH SarabunPSK" w:hAnsi="TH SarabunPSK" w:cs="TH SarabunPSK"/>
          <w:sz w:val="32"/>
          <w:szCs w:val="32"/>
        </w:rPr>
        <w:t xml:space="preserve"> Model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) ไปทดลองใช้กับนักเรียนชั้นประถมศึกษาปีที่ </w:t>
      </w:r>
      <w:r w:rsidR="00F25080" w:rsidRPr="00B840B3">
        <w:rPr>
          <w:rFonts w:ascii="TH SarabunPSK" w:hAnsi="TH SarabunPSK" w:cs="TH SarabunPSK"/>
          <w:sz w:val="32"/>
          <w:szCs w:val="32"/>
        </w:rPr>
        <w:t>3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ภาคเรียนที่ </w:t>
      </w:r>
      <w:r w:rsidRPr="00B840B3">
        <w:rPr>
          <w:rFonts w:ascii="TH SarabunPSK" w:hAnsi="TH SarabunPSK" w:cs="TH SarabunPSK"/>
          <w:sz w:val="32"/>
          <w:szCs w:val="32"/>
        </w:rPr>
        <w:t>1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B840B3">
        <w:rPr>
          <w:rFonts w:ascii="TH SarabunPSK" w:hAnsi="TH SarabunPSK" w:cs="TH SarabunPSK"/>
          <w:sz w:val="32"/>
          <w:szCs w:val="32"/>
        </w:rPr>
        <w:t>2561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โรงเรียนเทศบาล ๔ </w:t>
      </w:r>
      <w:r w:rsidR="00B840B3">
        <w:rPr>
          <w:rFonts w:ascii="TH SarabunPSK" w:hAnsi="TH SarabunPSK" w:cs="TH SarabunPSK" w:hint="cs"/>
          <w:sz w:val="32"/>
          <w:szCs w:val="32"/>
          <w:cs/>
        </w:rPr>
        <w:t>หนองแคอนุสรณ์</w:t>
      </w:r>
      <w:r w:rsidRPr="00B840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สังกัดกองการศึกษาเทศบาลตำบลหนองแค อำเภอหนองแค จังหวัดสระบุรี  จำนวน </w:t>
      </w:r>
      <w:r w:rsidR="00F25080" w:rsidRPr="00B840B3">
        <w:rPr>
          <w:rFonts w:ascii="TH SarabunPSK" w:hAnsi="TH SarabunPSK" w:cs="TH SarabunPSK"/>
          <w:sz w:val="32"/>
          <w:szCs w:val="32"/>
        </w:rPr>
        <w:t>32</w:t>
      </w:r>
      <w:r w:rsidR="00B840B3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B840B3">
        <w:rPr>
          <w:rFonts w:ascii="TH SarabunPSK" w:hAnsi="TH SarabunPSK" w:cs="TH SarabunPSK"/>
          <w:sz w:val="32"/>
          <w:szCs w:val="32"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ซึ่งได้มาโดยการสุ่มแบบกลุ่ม (</w:t>
      </w:r>
      <w:r w:rsidRPr="00B840B3">
        <w:rPr>
          <w:rFonts w:ascii="TH SarabunPSK" w:hAnsi="TH SarabunPSK" w:cs="TH SarabunPSK"/>
          <w:sz w:val="32"/>
          <w:szCs w:val="32"/>
        </w:rPr>
        <w:t xml:space="preserve">Cluster Random Sampling </w:t>
      </w:r>
      <w:r w:rsidRPr="00B840B3">
        <w:rPr>
          <w:rFonts w:ascii="TH SarabunPSK" w:hAnsi="TH SarabunPSK" w:cs="TH SarabunPSK"/>
          <w:sz w:val="32"/>
          <w:szCs w:val="32"/>
          <w:cs/>
        </w:rPr>
        <w:t>) ใช้ห้องเรียนเป็นหน่วยในการสุ่ม (</w:t>
      </w:r>
      <w:r w:rsidRPr="00B840B3">
        <w:rPr>
          <w:rFonts w:ascii="TH SarabunPSK" w:hAnsi="TH SarabunPSK" w:cs="TH SarabunPSK"/>
          <w:sz w:val="32"/>
          <w:szCs w:val="32"/>
        </w:rPr>
        <w:t xml:space="preserve">Sampling  Unit </w:t>
      </w:r>
      <w:r w:rsidRPr="00B840B3">
        <w:rPr>
          <w:rFonts w:ascii="TH SarabunPSK" w:hAnsi="TH SarabunPSK" w:cs="TH SarabunPSK"/>
          <w:sz w:val="32"/>
          <w:szCs w:val="32"/>
          <w:cs/>
        </w:rPr>
        <w:t>) หลังการเรียนการสอนนักเรียนมีความสามารถในการ</w:t>
      </w:r>
      <w:r w:rsidR="00F25080" w:rsidRPr="00B840B3">
        <w:rPr>
          <w:rFonts w:ascii="TH SarabunPSK" w:hAnsi="TH SarabunPSK" w:cs="TH SarabunPSK" w:hint="cs"/>
          <w:sz w:val="32"/>
          <w:szCs w:val="32"/>
          <w:cs/>
        </w:rPr>
        <w:t>เขียนเชิงสร้างสรรค์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สูงกว่าก่อนเรียนอย่างมีนัยสำคัญทางสถิติที่ระดับ </w:t>
      </w:r>
      <w:r w:rsidRPr="00B840B3">
        <w:rPr>
          <w:rFonts w:ascii="TH SarabunPSK" w:hAnsi="TH SarabunPSK" w:cs="TH SarabunPSK"/>
          <w:sz w:val="32"/>
          <w:szCs w:val="32"/>
        </w:rPr>
        <w:t>.05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 โดยมีค่าการทดสอบที ( </w:t>
      </w:r>
      <w:r w:rsidRPr="00B840B3">
        <w:rPr>
          <w:rFonts w:ascii="TH SarabunPSK" w:hAnsi="TH SarabunPSK" w:cs="TH SarabunPSK"/>
          <w:sz w:val="32"/>
          <w:szCs w:val="32"/>
        </w:rPr>
        <w:t xml:space="preserve">t-test  dependent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F25080" w:rsidRPr="00B840B3">
        <w:rPr>
          <w:rFonts w:ascii="TH SarabunPSK" w:hAnsi="TH SarabunPSK" w:cs="TH SarabunPSK"/>
          <w:sz w:val="32"/>
          <w:szCs w:val="32"/>
        </w:rPr>
        <w:t>30.</w:t>
      </w:r>
      <w:r w:rsidRPr="00B840B3">
        <w:rPr>
          <w:rFonts w:ascii="TH SarabunPSK" w:hAnsi="TH SarabunPSK" w:cs="TH SarabunPSK"/>
          <w:sz w:val="32"/>
          <w:szCs w:val="32"/>
        </w:rPr>
        <w:t>6</w:t>
      </w:r>
      <w:r w:rsidR="00F25080" w:rsidRPr="00B840B3">
        <w:rPr>
          <w:rFonts w:ascii="TH SarabunPSK" w:hAnsi="TH SarabunPSK" w:cs="TH SarabunPSK"/>
          <w:sz w:val="32"/>
          <w:szCs w:val="32"/>
        </w:rPr>
        <w:t>12</w:t>
      </w:r>
      <w:r w:rsidRPr="00B840B3">
        <w:rPr>
          <w:rFonts w:ascii="TH SarabunPSK" w:hAnsi="TH SarabunPSK" w:cs="TH SarabunPSK"/>
          <w:sz w:val="32"/>
          <w:szCs w:val="32"/>
        </w:rPr>
        <w:t xml:space="preserve"> 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โดยก่อนเรียนมีคะแนนเฉลี่ย </w:t>
      </w:r>
      <w:r w:rsidRPr="00B840B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B840B3">
        <w:rPr>
          <w:rFonts w:ascii="TH SarabunPSK" w:eastAsia="Times New Roman" w:hAnsi="TH SarabunPSK" w:cs="TH SarabunPSK"/>
          <w:position w:val="-4"/>
          <w:sz w:val="32"/>
          <w:szCs w:val="32"/>
          <w:lang w:bidi="ar-SA"/>
        </w:rPr>
        <w:object w:dxaOrig="285" w:dyaOrig="330">
          <v:shape id="_x0000_i1027" type="#_x0000_t75" style="width:14.4pt;height:17.3pt" o:ole="">
            <v:imagedata r:id="rId7" o:title=""/>
          </v:shape>
          <o:OLEObject Type="Embed" ProgID="Equation.3" ShapeID="_x0000_i1027" DrawAspect="Content" ObjectID="_1674670895" r:id="rId10"/>
        </w:objec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) เท่ากับ </w:t>
      </w:r>
      <w:r w:rsidR="00F25080" w:rsidRPr="00B840B3">
        <w:rPr>
          <w:rFonts w:ascii="TH SarabunPSK" w:hAnsi="TH SarabunPSK" w:cs="TH SarabunPSK"/>
          <w:sz w:val="32"/>
          <w:szCs w:val="32"/>
        </w:rPr>
        <w:t xml:space="preserve">7.13  </w:t>
      </w:r>
      <w:r w:rsidRPr="00B840B3">
        <w:rPr>
          <w:rFonts w:ascii="TH SarabunPSK" w:hAnsi="TH SarabunPSK" w:cs="TH SarabunPSK"/>
          <w:sz w:val="32"/>
          <w:szCs w:val="32"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และค่าส่วนเบี่ยงเบนมาตรฐาน  เท่ากับ </w:t>
      </w:r>
      <w:r w:rsidR="00F25080" w:rsidRPr="00B840B3">
        <w:rPr>
          <w:rFonts w:ascii="TH SarabunPSK" w:hAnsi="TH SarabunPSK" w:cs="TH SarabunPSK"/>
          <w:sz w:val="32"/>
          <w:szCs w:val="32"/>
        </w:rPr>
        <w:t xml:space="preserve">0.78 </w:t>
      </w:r>
      <w:r w:rsidRPr="00B840B3">
        <w:rPr>
          <w:rFonts w:ascii="TH SarabunPSK" w:hAnsi="TH SarabunPSK" w:cs="TH SarabunPSK"/>
          <w:sz w:val="32"/>
          <w:szCs w:val="32"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และหลังเรียนเท่ากับ </w:t>
      </w:r>
      <w:r w:rsidR="00F25080" w:rsidRPr="00B840B3">
        <w:rPr>
          <w:rFonts w:ascii="TH SarabunPSK" w:hAnsi="TH SarabunPSK" w:cs="TH SarabunPSK"/>
          <w:sz w:val="32"/>
          <w:szCs w:val="32"/>
        </w:rPr>
        <w:t xml:space="preserve"> 13.45 </w:t>
      </w:r>
      <w:r w:rsidRPr="00B840B3">
        <w:rPr>
          <w:rFonts w:ascii="TH SarabunPSK" w:hAnsi="TH SarabunPSK" w:cs="TH SarabunPSK"/>
          <w:sz w:val="32"/>
          <w:szCs w:val="32"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และค่าส่วนเบี่ยงเบนมาตรฐาน เท่ากับ </w:t>
      </w:r>
      <w:r w:rsidR="00F25080" w:rsidRPr="00B840B3">
        <w:rPr>
          <w:rFonts w:ascii="TH SarabunPSK" w:hAnsi="TH SarabunPSK" w:cs="TH SarabunPSK"/>
          <w:sz w:val="32"/>
          <w:szCs w:val="32"/>
        </w:rPr>
        <w:t xml:space="preserve">0.31 </w:t>
      </w:r>
      <w:r w:rsidRPr="00B840B3">
        <w:rPr>
          <w:rFonts w:ascii="TH SarabunPSK" w:hAnsi="TH SarabunPSK" w:cs="TH SarabunPSK"/>
          <w:sz w:val="32"/>
          <w:szCs w:val="32"/>
        </w:rPr>
        <w:t xml:space="preserve">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เป็นไปตามสมมติฐานการวิจัยข้อที่ </w:t>
      </w:r>
      <w:r w:rsidRPr="00B840B3">
        <w:rPr>
          <w:rFonts w:ascii="TH SarabunPSK" w:hAnsi="TH SarabunPSK" w:cs="TH SarabunPSK"/>
          <w:sz w:val="32"/>
          <w:szCs w:val="32"/>
        </w:rPr>
        <w:t xml:space="preserve">3 </w:t>
      </w:r>
      <w:r w:rsidRPr="00B840B3">
        <w:rPr>
          <w:rFonts w:ascii="TH SarabunPSK" w:hAnsi="TH SarabunPSK" w:cs="TH SarabunPSK"/>
          <w:sz w:val="32"/>
          <w:szCs w:val="32"/>
          <w:cs/>
        </w:rPr>
        <w:t>และมีผลสัมฤทธิ์ทางการเรียน</w:t>
      </w:r>
      <w:r w:rsidRPr="00B840B3">
        <w:rPr>
          <w:rFonts w:ascii="TH SarabunPSK" w:hAnsi="TH SarabunPSK" w:cs="TH SarabunPSK" w:hint="cs"/>
          <w:sz w:val="32"/>
          <w:szCs w:val="32"/>
          <w:cs/>
        </w:rPr>
        <w:lastRenderedPageBreak/>
        <w:t>ภาษาไทย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สูงกว่าก่อนเรียนอย่างมีนัยสำคัญทางสถิติที่ระดับ </w:t>
      </w:r>
      <w:r w:rsidRPr="00B840B3">
        <w:rPr>
          <w:rFonts w:ascii="TH SarabunPSK" w:hAnsi="TH SarabunPSK" w:cs="TH SarabunPSK"/>
          <w:sz w:val="32"/>
          <w:szCs w:val="32"/>
        </w:rPr>
        <w:t>.05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โดยมีค่าการทดสอบที ( </w:t>
      </w:r>
      <w:r w:rsidRPr="00B840B3">
        <w:rPr>
          <w:rFonts w:ascii="TH SarabunPSK" w:hAnsi="TH SarabunPSK" w:cs="TH SarabunPSK"/>
          <w:sz w:val="32"/>
          <w:szCs w:val="32"/>
        </w:rPr>
        <w:t xml:space="preserve">t-test  dependent </w:t>
      </w:r>
      <w:r w:rsidRPr="00B840B3">
        <w:rPr>
          <w:rFonts w:ascii="TH SarabunPSK" w:hAnsi="TH SarabunPSK" w:cs="TH SarabunPSK"/>
          <w:sz w:val="32"/>
          <w:szCs w:val="32"/>
          <w:cs/>
        </w:rPr>
        <w:t>) เท่ากับ</w:t>
      </w:r>
      <w:r w:rsidR="00FA16D3" w:rsidRPr="00B840B3">
        <w:rPr>
          <w:rFonts w:ascii="TH SarabunPSK" w:hAnsi="TH SarabunPSK" w:cs="TH SarabunPSK"/>
          <w:sz w:val="32"/>
          <w:szCs w:val="32"/>
        </w:rPr>
        <w:t xml:space="preserve"> 41.157 </w:t>
      </w:r>
      <w:r w:rsidRPr="00B840B3">
        <w:rPr>
          <w:rFonts w:ascii="TH SarabunPSK" w:hAnsi="TH SarabunPSK" w:cs="TH SarabunPSK"/>
          <w:sz w:val="32"/>
          <w:szCs w:val="32"/>
          <w:cs/>
        </w:rPr>
        <w:t>โดยมีคะแนนเฉลี่ย (</w:t>
      </w:r>
      <w:r w:rsidRPr="00B840B3">
        <w:rPr>
          <w:rFonts w:ascii="TH SarabunPSK" w:eastAsia="Times New Roman" w:hAnsi="TH SarabunPSK" w:cs="TH SarabunPSK"/>
          <w:position w:val="-4"/>
          <w:sz w:val="32"/>
          <w:szCs w:val="32"/>
          <w:lang w:bidi="ar-SA"/>
        </w:rPr>
        <w:object w:dxaOrig="285" w:dyaOrig="330">
          <v:shape id="_x0000_i1028" type="#_x0000_t75" style="width:14.4pt;height:17.3pt" o:ole="">
            <v:imagedata r:id="rId7" o:title=""/>
          </v:shape>
          <o:OLEObject Type="Embed" ProgID="Equation.3" ShapeID="_x0000_i1028" DrawAspect="Content" ObjectID="_1674670896" r:id="rId11"/>
        </w:object>
      </w:r>
      <w:r w:rsidRPr="00B840B3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ก่อนเรียน  เท่ากับ  </w:t>
      </w:r>
      <w:r w:rsidR="00F25080" w:rsidRPr="00B840B3">
        <w:rPr>
          <w:rFonts w:ascii="TH SarabunPSK" w:hAnsi="TH SarabunPSK" w:cs="TH SarabunPSK"/>
          <w:sz w:val="32"/>
          <w:szCs w:val="32"/>
        </w:rPr>
        <w:t>14.78</w:t>
      </w:r>
      <w:r w:rsidRPr="00B840B3">
        <w:rPr>
          <w:rFonts w:ascii="TH SarabunPSK" w:hAnsi="TH SarabunPSK" w:cs="TH SarabunPSK"/>
          <w:sz w:val="32"/>
          <w:szCs w:val="32"/>
        </w:rPr>
        <w:t xml:space="preserve"> 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และค่าส่วนเบี่ยงเบนมาตรฐาน เท่ากับ </w:t>
      </w:r>
      <w:r w:rsidR="00F25080" w:rsidRPr="00B840B3">
        <w:rPr>
          <w:rFonts w:ascii="TH SarabunPSK" w:hAnsi="TH SarabunPSK" w:cs="TH SarabunPSK"/>
          <w:sz w:val="32"/>
          <w:szCs w:val="32"/>
        </w:rPr>
        <w:t>1.65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 และหลังเรียนเท่ากับ</w:t>
      </w:r>
      <w:r w:rsidR="00F25080" w:rsidRPr="00B840B3">
        <w:rPr>
          <w:rFonts w:ascii="TH SarabunPSK" w:hAnsi="TH SarabunPSK" w:cs="TH SarabunPSK"/>
          <w:sz w:val="32"/>
          <w:szCs w:val="32"/>
        </w:rPr>
        <w:t xml:space="preserve"> 27</w:t>
      </w:r>
      <w:r w:rsidRPr="00B840B3">
        <w:rPr>
          <w:rFonts w:ascii="TH SarabunPSK" w:hAnsi="TH SarabunPSK" w:cs="TH SarabunPSK"/>
          <w:sz w:val="32"/>
          <w:szCs w:val="32"/>
        </w:rPr>
        <w:t xml:space="preserve">.00 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และค่าส่วนเบี่ยงเบนมาตรฐาน  เท่ากับ </w:t>
      </w:r>
      <w:r w:rsidRPr="00B840B3">
        <w:rPr>
          <w:rFonts w:ascii="TH SarabunPSK" w:hAnsi="TH SarabunPSK" w:cs="TH SarabunPSK"/>
          <w:sz w:val="32"/>
          <w:szCs w:val="32"/>
        </w:rPr>
        <w:t>0.</w:t>
      </w:r>
      <w:r w:rsidR="00F25080" w:rsidRPr="00B840B3">
        <w:rPr>
          <w:rFonts w:ascii="TH SarabunPSK" w:hAnsi="TH SarabunPSK" w:cs="TH SarabunPSK"/>
          <w:sz w:val="32"/>
          <w:szCs w:val="32"/>
        </w:rPr>
        <w:t>88</w:t>
      </w:r>
      <w:r w:rsidRPr="00B840B3">
        <w:rPr>
          <w:rFonts w:ascii="TH SarabunPSK" w:hAnsi="TH SarabunPSK" w:cs="TH SarabunPSK"/>
          <w:sz w:val="32"/>
          <w:szCs w:val="32"/>
        </w:rPr>
        <w:t xml:space="preserve">  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เป็นไปตามสมมติฐานการวิจัยข้อที่ </w:t>
      </w:r>
      <w:r w:rsidRPr="00B840B3">
        <w:rPr>
          <w:rFonts w:ascii="TH SarabunPSK" w:hAnsi="TH SarabunPSK" w:cs="TH SarabunPSK"/>
          <w:sz w:val="32"/>
          <w:szCs w:val="32"/>
        </w:rPr>
        <w:t>4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840B3">
        <w:rPr>
          <w:rFonts w:ascii="TH SarabunPSK" w:hAnsi="TH SarabunPSK" w:cs="TH SarabunPSK"/>
          <w:sz w:val="32"/>
          <w:szCs w:val="32"/>
          <w:cs/>
        </w:rPr>
        <w:tab/>
      </w:r>
    </w:p>
    <w:p w:rsidR="0060492B" w:rsidRPr="00B840B3" w:rsidRDefault="0060492B" w:rsidP="0060492B">
      <w:pPr>
        <w:pStyle w:val="a3"/>
        <w:tabs>
          <w:tab w:val="left" w:pos="1134"/>
          <w:tab w:val="left" w:pos="1418"/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40B3">
        <w:rPr>
          <w:rFonts w:ascii="TH SarabunPSK" w:hAnsi="TH SarabunPSK" w:cs="TH SarabunPSK"/>
          <w:sz w:val="32"/>
          <w:szCs w:val="32"/>
        </w:rPr>
        <w:t xml:space="preserve">4. </w:t>
      </w:r>
      <w:r w:rsidRPr="00B840B3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ผลการประเมินความพึงพอใจที่มีต่อรูปแบบการเรียนการสอน</w:t>
      </w:r>
      <w:r w:rsidR="00F25080" w:rsidRPr="00B840B3">
        <w:rPr>
          <w:rFonts w:ascii="TH SarabunPSK" w:hAnsi="TH SarabunPSK" w:cs="TH SarabunPSK" w:hint="cs"/>
          <w:sz w:val="32"/>
          <w:szCs w:val="32"/>
          <w:cs/>
        </w:rPr>
        <w:t>ตามทฤษฎีการสร้างความรู้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B840B3">
        <w:rPr>
          <w:rFonts w:ascii="TH SarabunPSK" w:hAnsi="TH SarabunPSK" w:cs="TH SarabunPSK"/>
          <w:sz w:val="32"/>
          <w:szCs w:val="32"/>
          <w:cs/>
        </w:rPr>
        <w:t>เพื่อเสริมสร้างความสามารถในการ</w:t>
      </w:r>
      <w:r w:rsidR="00F25080" w:rsidRPr="00B840B3">
        <w:rPr>
          <w:rFonts w:ascii="TH SarabunPSK" w:hAnsi="TH SarabunPSK" w:cs="TH SarabunPSK" w:hint="cs"/>
          <w:sz w:val="32"/>
          <w:szCs w:val="32"/>
          <w:cs/>
        </w:rPr>
        <w:t xml:space="preserve">เขียนเชิงสร้างสรรค์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สำหรับนักเรียนชั้นประถมศึกษาปีที่</w:t>
      </w:r>
      <w:proofErr w:type="gramEnd"/>
      <w:r w:rsidRPr="00B840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5080" w:rsidRPr="00B840B3">
        <w:rPr>
          <w:rFonts w:ascii="TH SarabunPSK" w:hAnsi="TH SarabunPSK" w:cs="TH SarabunPSK"/>
          <w:sz w:val="32"/>
          <w:szCs w:val="32"/>
        </w:rPr>
        <w:t>3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25080" w:rsidRPr="00B840B3">
        <w:rPr>
          <w:rFonts w:ascii="TH SarabunPSK" w:hAnsi="TH SarabunPSK" w:cs="TH SarabunPSK"/>
          <w:sz w:val="32"/>
          <w:szCs w:val="32"/>
        </w:rPr>
        <w:t>ER</w:t>
      </w:r>
      <w:r w:rsidRPr="00B840B3">
        <w:rPr>
          <w:rFonts w:ascii="TH SarabunPSK" w:hAnsi="TH SarabunPSK" w:cs="TH SarabunPSK"/>
          <w:sz w:val="32"/>
          <w:szCs w:val="32"/>
        </w:rPr>
        <w:t>P</w:t>
      </w:r>
      <w:r w:rsidR="00F25080" w:rsidRPr="00B840B3">
        <w:rPr>
          <w:rFonts w:ascii="TH SarabunPSK" w:hAnsi="TH SarabunPSK" w:cs="TH SarabunPSK"/>
          <w:sz w:val="32"/>
          <w:szCs w:val="32"/>
        </w:rPr>
        <w:t>E</w:t>
      </w:r>
      <w:r w:rsidRPr="00B840B3">
        <w:rPr>
          <w:rFonts w:ascii="TH SarabunPSK" w:hAnsi="TH SarabunPSK" w:cs="TH SarabunPSK"/>
          <w:sz w:val="32"/>
          <w:szCs w:val="32"/>
        </w:rPr>
        <w:t xml:space="preserve">  Model</w:t>
      </w:r>
      <w:r w:rsidRPr="00B840B3">
        <w:rPr>
          <w:rFonts w:ascii="TH SarabunPSK" w:hAnsi="TH SarabunPSK" w:cs="TH SarabunPSK"/>
          <w:sz w:val="32"/>
          <w:szCs w:val="32"/>
          <w:cs/>
        </w:rPr>
        <w:t>) พบว่า หลังการจัดการเรียนการสอนนักเรียนมีความพึงพอใจต่อการใช้รูปแบบการเรียนการสอนในภาพรวมอยู่ในระดับพึงพอใจมาก โดยมีคะแนนเฉลี่ย (</w:t>
      </w:r>
      <w:r w:rsidRPr="00B840B3">
        <w:rPr>
          <w:rFonts w:ascii="TH SarabunPSK" w:eastAsia="Times New Roman" w:hAnsi="TH SarabunPSK" w:cs="TH SarabunPSK"/>
          <w:position w:val="-4"/>
          <w:sz w:val="32"/>
          <w:szCs w:val="32"/>
          <w:lang w:bidi="ar-SA"/>
        </w:rPr>
        <w:object w:dxaOrig="285" w:dyaOrig="330">
          <v:shape id="_x0000_i1029" type="#_x0000_t75" style="width:14.4pt;height:17.3pt" o:ole="">
            <v:imagedata r:id="rId7" o:title=""/>
          </v:shape>
          <o:OLEObject Type="Embed" ProgID="Equation.3" ShapeID="_x0000_i1029" DrawAspect="Content" ObjectID="_1674670897" r:id="rId12"/>
        </w:objec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) เท่ากับ  </w:t>
      </w:r>
      <w:r w:rsidR="00F25080" w:rsidRPr="00B840B3">
        <w:rPr>
          <w:rFonts w:ascii="TH SarabunPSK" w:hAnsi="TH SarabunPSK" w:cs="TH SarabunPSK"/>
          <w:sz w:val="32"/>
          <w:szCs w:val="32"/>
        </w:rPr>
        <w:t>2.88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 และค่าส่วนเบี่ยงเบนมาตรฐาน เท่ากับ </w:t>
      </w:r>
      <w:r w:rsidR="00F25080" w:rsidRPr="00B840B3">
        <w:rPr>
          <w:rFonts w:ascii="TH SarabunPSK" w:hAnsi="TH SarabunPSK" w:cs="TH SarabunPSK"/>
          <w:sz w:val="32"/>
          <w:szCs w:val="32"/>
        </w:rPr>
        <w:t>0.11</w:t>
      </w:r>
      <w:r w:rsidRPr="00B840B3">
        <w:rPr>
          <w:rFonts w:ascii="TH SarabunPSK" w:hAnsi="TH SarabunPSK" w:cs="TH SarabunPSK"/>
          <w:sz w:val="32"/>
          <w:szCs w:val="32"/>
        </w:rPr>
        <w:t xml:space="preserve">  </w:t>
      </w:r>
      <w:r w:rsidRPr="00B840B3">
        <w:rPr>
          <w:rFonts w:ascii="TH SarabunPSK" w:hAnsi="TH SarabunPSK" w:cs="TH SarabunPSK"/>
          <w:sz w:val="32"/>
          <w:szCs w:val="32"/>
          <w:cs/>
        </w:rPr>
        <w:t xml:space="preserve">เป็นไปตามสมมติฐานการวิจัยข้อที่ </w:t>
      </w:r>
      <w:r w:rsidRPr="00B840B3">
        <w:rPr>
          <w:rFonts w:ascii="TH SarabunPSK" w:hAnsi="TH SarabunPSK" w:cs="TH SarabunPSK"/>
          <w:sz w:val="32"/>
          <w:szCs w:val="32"/>
        </w:rPr>
        <w:t>5</w:t>
      </w:r>
    </w:p>
    <w:p w:rsidR="0060492B" w:rsidRPr="00B840B3" w:rsidRDefault="0060492B" w:rsidP="0060492B">
      <w:pPr>
        <w:pStyle w:val="a3"/>
        <w:spacing w:after="0" w:line="240" w:lineRule="auto"/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60492B" w:rsidRPr="00B840B3" w:rsidRDefault="0060492B" w:rsidP="0060492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0492B" w:rsidRPr="00B840B3" w:rsidRDefault="0060492B" w:rsidP="0060492B">
      <w:pPr>
        <w:rPr>
          <w:sz w:val="32"/>
          <w:szCs w:val="32"/>
        </w:rPr>
      </w:pPr>
    </w:p>
    <w:p w:rsidR="0060492B" w:rsidRDefault="0060492B" w:rsidP="0060492B">
      <w:pPr>
        <w:rPr>
          <w:sz w:val="32"/>
          <w:szCs w:val="32"/>
        </w:rPr>
      </w:pPr>
    </w:p>
    <w:p w:rsidR="00C30473" w:rsidRDefault="00C30473" w:rsidP="0060492B">
      <w:pPr>
        <w:rPr>
          <w:sz w:val="32"/>
          <w:szCs w:val="32"/>
        </w:rPr>
      </w:pPr>
    </w:p>
    <w:p w:rsidR="00C30473" w:rsidRDefault="00C30473" w:rsidP="0060492B">
      <w:pPr>
        <w:rPr>
          <w:sz w:val="32"/>
          <w:szCs w:val="32"/>
        </w:rPr>
      </w:pPr>
    </w:p>
    <w:p w:rsidR="00C30473" w:rsidRDefault="00C30473" w:rsidP="0060492B">
      <w:pPr>
        <w:rPr>
          <w:sz w:val="32"/>
          <w:szCs w:val="32"/>
        </w:rPr>
      </w:pPr>
    </w:p>
    <w:p w:rsidR="00C30473" w:rsidRDefault="00C30473" w:rsidP="0060492B">
      <w:pPr>
        <w:rPr>
          <w:sz w:val="32"/>
          <w:szCs w:val="32"/>
        </w:rPr>
      </w:pPr>
    </w:p>
    <w:p w:rsidR="00C30473" w:rsidRDefault="00C30473" w:rsidP="0060492B">
      <w:pPr>
        <w:rPr>
          <w:sz w:val="32"/>
          <w:szCs w:val="32"/>
        </w:rPr>
      </w:pPr>
    </w:p>
    <w:p w:rsidR="00C30473" w:rsidRDefault="00C30473" w:rsidP="0060492B">
      <w:pPr>
        <w:rPr>
          <w:sz w:val="32"/>
          <w:szCs w:val="32"/>
        </w:rPr>
      </w:pPr>
    </w:p>
    <w:p w:rsidR="00C30473" w:rsidRDefault="00C30473" w:rsidP="0060492B">
      <w:pPr>
        <w:rPr>
          <w:sz w:val="32"/>
          <w:szCs w:val="32"/>
        </w:rPr>
      </w:pPr>
    </w:p>
    <w:p w:rsidR="00C30473" w:rsidRDefault="00C30473" w:rsidP="0060492B">
      <w:pPr>
        <w:rPr>
          <w:sz w:val="32"/>
          <w:szCs w:val="32"/>
        </w:rPr>
      </w:pPr>
    </w:p>
    <w:p w:rsidR="00C30473" w:rsidRDefault="00C30473" w:rsidP="0060492B">
      <w:pPr>
        <w:rPr>
          <w:sz w:val="32"/>
          <w:szCs w:val="32"/>
        </w:rPr>
      </w:pPr>
    </w:p>
    <w:p w:rsidR="00C30473" w:rsidRDefault="00C30473" w:rsidP="0060492B">
      <w:pPr>
        <w:rPr>
          <w:sz w:val="32"/>
          <w:szCs w:val="32"/>
        </w:rPr>
      </w:pPr>
    </w:p>
    <w:p w:rsidR="00C30473" w:rsidRDefault="00C30473" w:rsidP="0060492B">
      <w:pPr>
        <w:rPr>
          <w:sz w:val="32"/>
          <w:szCs w:val="32"/>
        </w:rPr>
      </w:pPr>
    </w:p>
    <w:p w:rsidR="00C30473" w:rsidRDefault="00C30473" w:rsidP="0060492B">
      <w:pPr>
        <w:rPr>
          <w:sz w:val="32"/>
          <w:szCs w:val="32"/>
        </w:rPr>
      </w:pPr>
    </w:p>
    <w:p w:rsidR="00C30473" w:rsidRDefault="00C30473" w:rsidP="0060492B">
      <w:pPr>
        <w:rPr>
          <w:sz w:val="32"/>
          <w:szCs w:val="32"/>
        </w:rPr>
      </w:pPr>
    </w:p>
    <w:p w:rsidR="00C30473" w:rsidRDefault="00C30473" w:rsidP="0060492B">
      <w:pPr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EA534CC" wp14:editId="12E730EE">
            <wp:simplePos x="0" y="0"/>
            <wp:positionH relativeFrom="margin">
              <wp:posOffset>649605</wp:posOffset>
            </wp:positionH>
            <wp:positionV relativeFrom="paragraph">
              <wp:posOffset>202819</wp:posOffset>
            </wp:positionV>
            <wp:extent cx="4101465" cy="2487168"/>
            <wp:effectExtent l="0" t="0" r="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8" t="12851" r="12851" b="5204"/>
                    <a:stretch/>
                  </pic:blipFill>
                  <pic:spPr bwMode="auto">
                    <a:xfrm>
                      <a:off x="0" y="0"/>
                      <a:ext cx="4101465" cy="2487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473" w:rsidRPr="00B840B3" w:rsidRDefault="00C30473" w:rsidP="0060492B">
      <w:pPr>
        <w:rPr>
          <w:sz w:val="32"/>
          <w:szCs w:val="32"/>
        </w:rPr>
      </w:pPr>
    </w:p>
    <w:p w:rsidR="005D4C4C" w:rsidRPr="00B840B3" w:rsidRDefault="005D4C4C" w:rsidP="005D4C4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D4C4C" w:rsidRPr="00B840B3" w:rsidRDefault="005D4C4C" w:rsidP="005D4C4C">
      <w:pPr>
        <w:rPr>
          <w:sz w:val="32"/>
          <w:szCs w:val="32"/>
        </w:rPr>
      </w:pPr>
    </w:p>
    <w:p w:rsidR="001175CE" w:rsidRPr="00B840B3" w:rsidRDefault="00C30473">
      <w:pPr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632714</wp:posOffset>
            </wp:positionH>
            <wp:positionV relativeFrom="paragraph">
              <wp:posOffset>1773047</wp:posOffset>
            </wp:positionV>
            <wp:extent cx="4161499" cy="240157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3" t="15663" r="12737" b="5196"/>
                    <a:stretch/>
                  </pic:blipFill>
                  <pic:spPr bwMode="auto">
                    <a:xfrm>
                      <a:off x="0" y="0"/>
                      <a:ext cx="4161499" cy="2401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75CE" w:rsidRPr="00B840B3" w:rsidSect="0073115D">
      <w:headerReference w:type="default" r:id="rId15"/>
      <w:pgSz w:w="11906" w:h="16838"/>
      <w:pgMar w:top="113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B75" w:rsidRDefault="00FF0B75" w:rsidP="005D4C4C">
      <w:pPr>
        <w:spacing w:after="0" w:line="240" w:lineRule="auto"/>
      </w:pPr>
      <w:r>
        <w:separator/>
      </w:r>
    </w:p>
  </w:endnote>
  <w:endnote w:type="continuationSeparator" w:id="0">
    <w:p w:rsidR="00FF0B75" w:rsidRDefault="00FF0B75" w:rsidP="005D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B75" w:rsidRDefault="00FF0B75" w:rsidP="005D4C4C">
      <w:pPr>
        <w:spacing w:after="0" w:line="240" w:lineRule="auto"/>
      </w:pPr>
      <w:r>
        <w:separator/>
      </w:r>
    </w:p>
  </w:footnote>
  <w:footnote w:type="continuationSeparator" w:id="0">
    <w:p w:rsidR="00FF0B75" w:rsidRDefault="00FF0B75" w:rsidP="005D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0106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5D4C4C" w:rsidRPr="002843A4" w:rsidRDefault="005D4C4C">
        <w:pPr>
          <w:pStyle w:val="a4"/>
          <w:jc w:val="right"/>
          <w:rPr>
            <w:rFonts w:ascii="TH SarabunPSK" w:hAnsi="TH SarabunPSK" w:cs="TH SarabunPSK"/>
          </w:rPr>
        </w:pPr>
        <w:r w:rsidRPr="002843A4">
          <w:rPr>
            <w:rFonts w:ascii="TH SarabunPSK" w:hAnsi="TH SarabunPSK" w:cs="TH SarabunPSK"/>
          </w:rPr>
          <w:fldChar w:fldCharType="begin"/>
        </w:r>
        <w:r w:rsidRPr="002843A4">
          <w:rPr>
            <w:rFonts w:ascii="TH SarabunPSK" w:hAnsi="TH SarabunPSK" w:cs="TH SarabunPSK"/>
          </w:rPr>
          <w:instrText>PAGE   \* MERGEFORMAT</w:instrText>
        </w:r>
        <w:r w:rsidRPr="002843A4">
          <w:rPr>
            <w:rFonts w:ascii="TH SarabunPSK" w:hAnsi="TH SarabunPSK" w:cs="TH SarabunPSK"/>
          </w:rPr>
          <w:fldChar w:fldCharType="separate"/>
        </w:r>
        <w:r w:rsidR="00C30473" w:rsidRPr="00C30473">
          <w:rPr>
            <w:rFonts w:ascii="TH SarabunPSK" w:hAnsi="TH SarabunPSK" w:cs="TH SarabunPSK"/>
            <w:noProof/>
            <w:szCs w:val="22"/>
            <w:lang w:val="th-TH"/>
          </w:rPr>
          <w:t>3</w:t>
        </w:r>
        <w:r w:rsidRPr="002843A4">
          <w:rPr>
            <w:rFonts w:ascii="TH SarabunPSK" w:hAnsi="TH SarabunPSK" w:cs="TH SarabunPSK"/>
          </w:rPr>
          <w:fldChar w:fldCharType="end"/>
        </w:r>
      </w:p>
    </w:sdtContent>
  </w:sdt>
  <w:p w:rsidR="005D3E7A" w:rsidRDefault="00FF0B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4558"/>
    <w:multiLevelType w:val="hybridMultilevel"/>
    <w:tmpl w:val="B0868656"/>
    <w:lvl w:ilvl="0" w:tplc="3AB214C6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E55F9E"/>
    <w:multiLevelType w:val="hybridMultilevel"/>
    <w:tmpl w:val="B0868656"/>
    <w:lvl w:ilvl="0" w:tplc="3AB214C6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4C"/>
    <w:rsid w:val="001175CE"/>
    <w:rsid w:val="001A3AF7"/>
    <w:rsid w:val="00203FD8"/>
    <w:rsid w:val="00234B3C"/>
    <w:rsid w:val="002843A4"/>
    <w:rsid w:val="002B5B6A"/>
    <w:rsid w:val="00395250"/>
    <w:rsid w:val="0043034B"/>
    <w:rsid w:val="00512CC2"/>
    <w:rsid w:val="00513868"/>
    <w:rsid w:val="005D4C4C"/>
    <w:rsid w:val="00603D82"/>
    <w:rsid w:val="0060492B"/>
    <w:rsid w:val="00637B98"/>
    <w:rsid w:val="00674AB2"/>
    <w:rsid w:val="006B3545"/>
    <w:rsid w:val="006E0ECF"/>
    <w:rsid w:val="00715A28"/>
    <w:rsid w:val="0073115D"/>
    <w:rsid w:val="007338D7"/>
    <w:rsid w:val="00770F48"/>
    <w:rsid w:val="007948CE"/>
    <w:rsid w:val="00802D2D"/>
    <w:rsid w:val="008655A3"/>
    <w:rsid w:val="008821AC"/>
    <w:rsid w:val="009046D7"/>
    <w:rsid w:val="009063A2"/>
    <w:rsid w:val="00A2319C"/>
    <w:rsid w:val="00A5470D"/>
    <w:rsid w:val="00A9457B"/>
    <w:rsid w:val="00AF07B5"/>
    <w:rsid w:val="00B82D0C"/>
    <w:rsid w:val="00B840B3"/>
    <w:rsid w:val="00BD40F4"/>
    <w:rsid w:val="00C20C2D"/>
    <w:rsid w:val="00C26A9D"/>
    <w:rsid w:val="00C30473"/>
    <w:rsid w:val="00CB0E17"/>
    <w:rsid w:val="00CB7224"/>
    <w:rsid w:val="00D010B4"/>
    <w:rsid w:val="00D30ECA"/>
    <w:rsid w:val="00D81D3B"/>
    <w:rsid w:val="00D955C8"/>
    <w:rsid w:val="00E11BAA"/>
    <w:rsid w:val="00E131E8"/>
    <w:rsid w:val="00E63425"/>
    <w:rsid w:val="00F25080"/>
    <w:rsid w:val="00F354C3"/>
    <w:rsid w:val="00F8733E"/>
    <w:rsid w:val="00FA16D3"/>
    <w:rsid w:val="00FA7F5A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E567D0-545E-4B19-8ADE-F9CB1DE7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C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4C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uiPriority w:val="99"/>
    <w:unhideWhenUsed/>
    <w:rsid w:val="005D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D4C4C"/>
  </w:style>
  <w:style w:type="paragraph" w:styleId="a6">
    <w:name w:val="footer"/>
    <w:basedOn w:val="a"/>
    <w:link w:val="a7"/>
    <w:uiPriority w:val="99"/>
    <w:unhideWhenUsed/>
    <w:rsid w:val="005D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D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11</cp:revision>
  <dcterms:created xsi:type="dcterms:W3CDTF">2021-02-11T14:33:00Z</dcterms:created>
  <dcterms:modified xsi:type="dcterms:W3CDTF">2021-02-12T14:35:00Z</dcterms:modified>
</cp:coreProperties>
</file>